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0367A">
            <w:pPr>
              <w:rPr>
                <w:rFonts w:ascii="Arial" w:hAnsi="Arial"/>
              </w:rPr>
            </w:pPr>
            <w:r w:rsidRPr="0000367A">
              <w:rPr>
                <w:rFonts w:ascii="Arial" w:hAnsi="Arial"/>
              </w:rPr>
              <w:t>Sociology of the Family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0367A">
            <w:pPr>
              <w:rPr>
                <w:rFonts w:ascii="Arial" w:hAnsi="Arial"/>
              </w:rPr>
            </w:pPr>
            <w:r w:rsidRPr="0000367A">
              <w:rPr>
                <w:rFonts w:ascii="Arial" w:hAnsi="Arial"/>
              </w:rPr>
              <w:t>SOC115</w:t>
            </w:r>
          </w:p>
          <w:p w:rsidR="0000367A" w:rsidRPr="00F1598C" w:rsidRDefault="0000367A">
            <w:pPr>
              <w:rPr>
                <w:rFonts w:ascii="Arial" w:hAnsi="Arial"/>
              </w:rPr>
            </w:pPr>
            <w:r>
              <w:rPr>
                <w:rFonts w:ascii="Arial" w:hAnsi="Arial"/>
              </w:rPr>
              <w:t>SOC0</w:t>
            </w:r>
            <w:r w:rsidRPr="0000367A">
              <w:rPr>
                <w:rFonts w:ascii="Arial" w:hAnsi="Arial"/>
              </w:rPr>
              <w:t>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195D0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0367A">
            <w:pPr>
              <w:rPr>
                <w:rFonts w:ascii="Arial" w:hAnsi="Arial"/>
              </w:rPr>
            </w:pPr>
            <w:r w:rsidRPr="0000367A">
              <w:rPr>
                <w:rFonts w:ascii="Arial" w:hAnsi="Arial"/>
              </w:rPr>
              <w:t>Various Human Services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0367A">
            <w:pPr>
              <w:rPr>
                <w:rFonts w:ascii="Arial" w:hAnsi="Arial"/>
              </w:rPr>
            </w:pPr>
            <w:r w:rsidRPr="0000367A">
              <w:rPr>
                <w:rFonts w:ascii="Arial" w:hAnsi="Arial"/>
              </w:rPr>
              <w:t>Social Sciences Department</w:t>
            </w:r>
          </w:p>
          <w:p w:rsidR="00757B48" w:rsidRPr="00F1598C" w:rsidRDefault="006D201A">
            <w:pPr>
              <w:rPr>
                <w:rFonts w:ascii="Arial" w:hAnsi="Arial"/>
              </w:rPr>
            </w:pPr>
            <w:r>
              <w:rPr>
                <w:rFonts w:ascii="Arial" w:hAnsi="Arial"/>
              </w:rPr>
              <w:t>Sara Trotter</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151CE0">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5D0C">
            <w:pPr>
              <w:rPr>
                <w:rFonts w:ascii="Arial" w:hAnsi="Arial"/>
              </w:rPr>
            </w:pPr>
            <w:r>
              <w:rPr>
                <w:rFonts w:ascii="Arial" w:hAnsi="Arial"/>
              </w:rPr>
              <w:t>Jan</w:t>
            </w:r>
            <w:r w:rsidR="00243A34" w:rsidRPr="00F1598C">
              <w:rPr>
                <w:rFonts w:ascii="Arial" w:hAnsi="Arial"/>
              </w:rPr>
              <w:t>. 201</w:t>
            </w:r>
            <w:r>
              <w:rPr>
                <w:rFonts w:ascii="Arial" w:hAnsi="Arial"/>
              </w:rPr>
              <w:t>1</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58" w:type="dxa"/>
            <w:gridSpan w:val="2"/>
          </w:tcPr>
          <w:p w:rsidR="00D1300B" w:rsidRPr="00F1598C" w:rsidRDefault="00195D0C">
            <w:pPr>
              <w:rPr>
                <w:rFonts w:ascii="Arial" w:hAnsi="Arial"/>
              </w:rPr>
            </w:pPr>
            <w:r>
              <w:rPr>
                <w:rFonts w:ascii="Arial" w:hAnsi="Arial"/>
              </w:rPr>
              <w:t>Jan</w:t>
            </w:r>
            <w:r w:rsidR="00243A34" w:rsidRPr="00F1598C">
              <w:rPr>
                <w:rFonts w:ascii="Arial" w:hAnsi="Arial"/>
              </w:rPr>
              <w:t>. 20</w:t>
            </w:r>
            <w:r>
              <w:rPr>
                <w:rFonts w:ascii="Arial" w:hAnsi="Arial"/>
              </w:rPr>
              <w:t>10</w:t>
            </w:r>
          </w:p>
        </w:tc>
      </w:tr>
      <w:tr w:rsidR="00D1300B" w:rsidRPr="00F1598C" w:rsidTr="00151CE0">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880" w:type="dxa"/>
            <w:gridSpan w:val="3"/>
          </w:tcPr>
          <w:p w:rsidR="00D1300B" w:rsidRPr="00F1598C" w:rsidRDefault="00151CE0">
            <w:pPr>
              <w:jc w:val="center"/>
              <w:rPr>
                <w:rFonts w:ascii="Arial" w:hAnsi="Arial"/>
              </w:rPr>
            </w:pPr>
            <w:r>
              <w:rPr>
                <w:rFonts w:ascii="Arial" w:hAnsi="Arial"/>
              </w:rPr>
              <w:t>“Angelique Lemay”</w:t>
            </w:r>
          </w:p>
        </w:tc>
        <w:tc>
          <w:tcPr>
            <w:tcW w:w="1458" w:type="dxa"/>
            <w:gridSpan w:val="2"/>
          </w:tcPr>
          <w:p w:rsidR="00D1300B" w:rsidRPr="00F1598C" w:rsidRDefault="00151CE0">
            <w:pPr>
              <w:rPr>
                <w:rFonts w:ascii="Arial" w:hAnsi="Arial"/>
              </w:rPr>
            </w:pPr>
            <w:r>
              <w:rPr>
                <w:rFonts w:ascii="Arial" w:hAnsi="Arial"/>
              </w:rPr>
              <w:t>Jan. 2011</w:t>
            </w:r>
          </w:p>
        </w:tc>
      </w:tr>
      <w:tr w:rsidR="00D1300B" w:rsidRPr="00F1598C" w:rsidTr="00151CE0">
        <w:trPr>
          <w:cantSplit/>
        </w:trPr>
        <w:tc>
          <w:tcPr>
            <w:tcW w:w="2518" w:type="dxa"/>
          </w:tcPr>
          <w:p w:rsidR="00D1300B" w:rsidRPr="00F1598C" w:rsidRDefault="00D1300B">
            <w:pPr>
              <w:rPr>
                <w:rFonts w:ascii="Arial" w:hAnsi="Arial"/>
              </w:rPr>
            </w:pPr>
          </w:p>
        </w:tc>
        <w:tc>
          <w:tcPr>
            <w:tcW w:w="488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Default="003B0EA7">
            <w:pPr>
              <w:pStyle w:val="Heading2"/>
              <w:rPr>
                <w:rFonts w:ascii="Arial" w:hAnsi="Arial"/>
              </w:rPr>
            </w:pPr>
            <w:r w:rsidRPr="00F1598C">
              <w:rPr>
                <w:rFonts w:ascii="Arial" w:hAnsi="Arial"/>
              </w:rPr>
              <w:t>CHAIR, COMMUNITY SERVICES</w:t>
            </w:r>
          </w:p>
          <w:p w:rsidR="00151CE0" w:rsidRDefault="00151CE0" w:rsidP="00151CE0">
            <w:pPr>
              <w:rPr>
                <w:lang w:val="en-GB"/>
              </w:rPr>
            </w:pPr>
          </w:p>
          <w:p w:rsidR="00151CE0" w:rsidRPr="00151CE0" w:rsidRDefault="00151CE0" w:rsidP="00151CE0">
            <w:pPr>
              <w:rPr>
                <w:lang w:val="en-GB"/>
              </w:rPr>
            </w:pPr>
          </w:p>
        </w:tc>
        <w:tc>
          <w:tcPr>
            <w:tcW w:w="145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D201A">
            <w:pPr>
              <w:rPr>
                <w:rFonts w:ascii="Arial" w:hAnsi="Arial"/>
              </w:rPr>
            </w:pPr>
            <w:r w:rsidRPr="006D201A">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D201A">
            <w:pPr>
              <w:rPr>
                <w:rFonts w:ascii="Arial" w:hAnsi="Arial"/>
              </w:rPr>
            </w:pPr>
            <w:r w:rsidRPr="006D201A">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D201A">
            <w:pPr>
              <w:rPr>
                <w:rFonts w:ascii="Arial" w:hAnsi="Arial"/>
              </w:rPr>
            </w:pPr>
            <w:r w:rsidRPr="006D201A">
              <w:rPr>
                <w:rFonts w:ascii="Arial" w:hAnsi="Arial"/>
              </w:rPr>
              <w:t>2</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195D0C">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8078B1" w:rsidRPr="008078B1" w:rsidRDefault="008078B1" w:rsidP="008078B1">
      <w:pPr>
        <w:rPr>
          <w:rFonts w:ascii="Arial" w:hAnsi="Arial"/>
          <w:b/>
          <w:i/>
          <w:lang w:val="en-CA"/>
        </w:rPr>
      </w:pPr>
      <w:r w:rsidRPr="008078B1">
        <w:rPr>
          <w:rFonts w:ascii="Arial" w:hAnsi="Arial"/>
          <w:b/>
          <w:i/>
          <w:lang w:val="en-CA"/>
        </w:rPr>
        <w:lastRenderedPageBreak/>
        <w:t>I.</w:t>
      </w:r>
      <w:r w:rsidRPr="008078B1">
        <w:rPr>
          <w:rFonts w:ascii="Arial" w:hAnsi="Arial"/>
          <w:b/>
          <w:i/>
          <w:lang w:val="en-CA"/>
        </w:rPr>
        <w:tab/>
        <w:t>COURSE DESCRIPTION:</w:t>
      </w:r>
    </w:p>
    <w:p w:rsidR="008078B1" w:rsidRPr="008078B1" w:rsidRDefault="008078B1" w:rsidP="008078B1">
      <w:pPr>
        <w:tabs>
          <w:tab w:val="center" w:pos="4560"/>
        </w:tabs>
        <w:rPr>
          <w:rFonts w:ascii="Arial" w:hAnsi="Arial"/>
          <w:b/>
          <w:i/>
          <w:lang w:val="en-CA"/>
        </w:rPr>
      </w:pPr>
    </w:p>
    <w:p w:rsidR="008078B1" w:rsidRPr="008078B1" w:rsidRDefault="008078B1" w:rsidP="008078B1">
      <w:pPr>
        <w:tabs>
          <w:tab w:val="center" w:pos="4560"/>
        </w:tabs>
        <w:rPr>
          <w:rFonts w:ascii="Arial" w:hAnsi="Arial"/>
          <w:b/>
          <w:i/>
          <w:lang w:val="en-CA"/>
        </w:rPr>
      </w:pPr>
      <w:r w:rsidRPr="008078B1">
        <w:rPr>
          <w:rFonts w:ascii="Arial" w:hAnsi="Arial"/>
          <w:i/>
          <w:lang w:val="en-CA"/>
        </w:rPr>
        <w:t>This course is designed to provide students with the means to achieve a sociological orientation or perspective for analysis of the family.  Sociological factors such as social change, social structure/stratification, culture, and socialization which affect family life in contemporary society will be presented.</w:t>
      </w:r>
    </w:p>
    <w:p w:rsidR="008078B1" w:rsidRPr="008078B1" w:rsidRDefault="008078B1" w:rsidP="008078B1">
      <w:pPr>
        <w:tabs>
          <w:tab w:val="center" w:pos="4560"/>
        </w:tabs>
        <w:rPr>
          <w:rFonts w:ascii="Arial" w:hAnsi="Arial"/>
          <w:b/>
          <w:i/>
          <w:lang w:val="en-CA"/>
        </w:rPr>
      </w:pPr>
    </w:p>
    <w:p w:rsidR="008078B1" w:rsidRPr="008078B1" w:rsidRDefault="008078B1" w:rsidP="008078B1">
      <w:pPr>
        <w:tabs>
          <w:tab w:val="center" w:pos="4560"/>
        </w:tabs>
        <w:rPr>
          <w:rFonts w:ascii="Arial" w:hAnsi="Arial"/>
          <w:b/>
          <w:i/>
          <w:lang w:val="en-CA"/>
        </w:rPr>
      </w:pPr>
      <w:r w:rsidRPr="008078B1">
        <w:rPr>
          <w:rFonts w:ascii="Arial" w:hAnsi="Arial"/>
          <w:b/>
          <w:i/>
          <w:lang w:val="en-CA"/>
        </w:rPr>
        <w:t>II.</w:t>
      </w:r>
      <w:r w:rsidRPr="008078B1">
        <w:rPr>
          <w:rFonts w:ascii="Arial" w:hAnsi="Arial"/>
          <w:b/>
          <w:i/>
          <w:lang w:val="en-CA"/>
        </w:rPr>
        <w:tab/>
        <w:t xml:space="preserve">LEARNING OUTCOMES </w:t>
      </w:r>
      <w:smartTag w:uri="urn:schemas-microsoft-com:office:smarttags" w:element="stockticker">
        <w:r w:rsidRPr="008078B1">
          <w:rPr>
            <w:rFonts w:ascii="Arial" w:hAnsi="Arial"/>
            <w:b/>
            <w:i/>
            <w:lang w:val="en-CA"/>
          </w:rPr>
          <w:t>AND</w:t>
        </w:r>
      </w:smartTag>
      <w:r w:rsidRPr="008078B1">
        <w:rPr>
          <w:rFonts w:ascii="Arial" w:hAnsi="Arial"/>
          <w:b/>
          <w:i/>
          <w:lang w:val="en-CA"/>
        </w:rPr>
        <w:t xml:space="preserve"> ELEMENTS OF THE PERFORMANCE:  </w:t>
      </w:r>
    </w:p>
    <w:p w:rsidR="008078B1" w:rsidRPr="008078B1" w:rsidRDefault="008078B1" w:rsidP="008078B1">
      <w:pPr>
        <w:tabs>
          <w:tab w:val="center" w:pos="4560"/>
        </w:tabs>
        <w:rPr>
          <w:rFonts w:ascii="Arial" w:hAnsi="Arial"/>
          <w:b/>
          <w:i/>
          <w:lang w:val="en-CA"/>
        </w:rPr>
      </w:pPr>
    </w:p>
    <w:p w:rsidR="008078B1" w:rsidRPr="008078B1" w:rsidRDefault="008078B1" w:rsidP="008078B1">
      <w:pPr>
        <w:tabs>
          <w:tab w:val="center" w:pos="4560"/>
        </w:tabs>
        <w:rPr>
          <w:rFonts w:ascii="Arial" w:hAnsi="Arial"/>
          <w:i/>
          <w:lang w:val="en-CA"/>
        </w:rPr>
      </w:pPr>
      <w:r w:rsidRPr="008078B1">
        <w:rPr>
          <w:rFonts w:ascii="Arial" w:hAnsi="Arial"/>
          <w:i/>
          <w:lang w:val="en-CA"/>
        </w:rPr>
        <w:t xml:space="preserve">Upon successful completion of this course, the </w:t>
      </w:r>
      <w:proofErr w:type="spellStart"/>
      <w:r w:rsidRPr="008078B1">
        <w:rPr>
          <w:rFonts w:ascii="Arial" w:hAnsi="Arial"/>
          <w:i/>
          <w:lang w:val="en-CA"/>
        </w:rPr>
        <w:t>CICE</w:t>
      </w:r>
      <w:proofErr w:type="spellEnd"/>
      <w:r w:rsidRPr="008078B1">
        <w:rPr>
          <w:rFonts w:ascii="Arial" w:hAnsi="Arial"/>
          <w:i/>
          <w:lang w:val="en-CA"/>
        </w:rPr>
        <w:t xml:space="preserve"> student(s) will acquire a fundamental knowledge of the following:</w:t>
      </w:r>
    </w:p>
    <w:p w:rsidR="008078B1" w:rsidRPr="008078B1" w:rsidRDefault="008078B1" w:rsidP="008078B1">
      <w:pPr>
        <w:tabs>
          <w:tab w:val="center" w:pos="4560"/>
        </w:tabs>
        <w:rPr>
          <w:rFonts w:ascii="Arial" w:hAnsi="Arial"/>
          <w:b/>
          <w:i/>
          <w:lang w:val="en-CA"/>
        </w:rPr>
      </w:pPr>
    </w:p>
    <w:p w:rsidR="008078B1" w:rsidRPr="008078B1" w:rsidRDefault="008078B1" w:rsidP="008078B1">
      <w:pPr>
        <w:rPr>
          <w:rFonts w:ascii="Arial" w:hAnsi="Arial"/>
          <w:b/>
          <w:i/>
          <w:lang w:val="en-CA"/>
        </w:rPr>
      </w:pPr>
      <w:r w:rsidRPr="008078B1">
        <w:rPr>
          <w:rFonts w:ascii="Arial" w:hAnsi="Arial"/>
          <w:b/>
          <w:i/>
          <w:lang w:val="en-CA"/>
        </w:rPr>
        <w:t>A.</w:t>
      </w:r>
      <w:r w:rsidRPr="008078B1">
        <w:rPr>
          <w:rFonts w:ascii="Arial" w:hAnsi="Arial"/>
          <w:b/>
          <w:i/>
          <w:lang w:val="en-CA"/>
        </w:rPr>
        <w:tab/>
        <w:t>Learning Outcomes:</w:t>
      </w:r>
    </w:p>
    <w:p w:rsidR="008078B1" w:rsidRPr="008078B1" w:rsidRDefault="008078B1" w:rsidP="008078B1">
      <w:pPr>
        <w:tabs>
          <w:tab w:val="center" w:pos="4560"/>
        </w:tabs>
        <w:rPr>
          <w:rFonts w:ascii="Arial" w:hAnsi="Arial"/>
          <w:b/>
          <w:i/>
          <w:lang w:val="en-CA"/>
        </w:rPr>
      </w:pPr>
    </w:p>
    <w:p w:rsidR="008078B1" w:rsidRPr="008078B1" w:rsidRDefault="008078B1" w:rsidP="008078B1">
      <w:pPr>
        <w:numPr>
          <w:ilvl w:val="0"/>
          <w:numId w:val="23"/>
        </w:numPr>
        <w:tabs>
          <w:tab w:val="center" w:pos="4560"/>
        </w:tabs>
        <w:rPr>
          <w:rFonts w:ascii="Arial" w:hAnsi="Arial"/>
          <w:i/>
          <w:lang w:val="en-CA"/>
        </w:rPr>
      </w:pPr>
      <w:r w:rsidRPr="008078B1">
        <w:rPr>
          <w:rFonts w:ascii="Arial" w:hAnsi="Arial"/>
          <w:i/>
          <w:lang w:val="en-CA"/>
        </w:rPr>
        <w:t>Define and use the basic terminology common to sociology</w:t>
      </w:r>
    </w:p>
    <w:p w:rsidR="008078B1" w:rsidRPr="008078B1" w:rsidRDefault="008078B1" w:rsidP="008078B1">
      <w:pPr>
        <w:numPr>
          <w:ilvl w:val="0"/>
          <w:numId w:val="24"/>
        </w:numPr>
        <w:tabs>
          <w:tab w:val="center" w:pos="4560"/>
        </w:tabs>
        <w:rPr>
          <w:rFonts w:ascii="Arial" w:hAnsi="Arial"/>
          <w:i/>
          <w:lang w:val="en-CA"/>
        </w:rPr>
      </w:pPr>
      <w:r w:rsidRPr="008078B1">
        <w:rPr>
          <w:rFonts w:ascii="Arial" w:hAnsi="Arial"/>
          <w:i/>
          <w:lang w:val="en-CA"/>
        </w:rPr>
        <w:t>Describe how the family is an institution that varies depending on socio-cultural factors</w:t>
      </w:r>
    </w:p>
    <w:p w:rsidR="008078B1" w:rsidRPr="008078B1" w:rsidRDefault="008078B1" w:rsidP="008078B1">
      <w:pPr>
        <w:numPr>
          <w:ilvl w:val="0"/>
          <w:numId w:val="24"/>
        </w:numPr>
        <w:tabs>
          <w:tab w:val="center" w:pos="4560"/>
        </w:tabs>
        <w:rPr>
          <w:rFonts w:ascii="Arial" w:hAnsi="Arial"/>
          <w:i/>
          <w:lang w:val="en-CA"/>
        </w:rPr>
      </w:pPr>
      <w:r w:rsidRPr="008078B1">
        <w:rPr>
          <w:rFonts w:ascii="Arial" w:hAnsi="Arial"/>
          <w:i/>
          <w:lang w:val="en-CA"/>
        </w:rPr>
        <w:t>Describe how the family, socialization, social structures and society are interrelated.</w:t>
      </w:r>
    </w:p>
    <w:p w:rsidR="008078B1" w:rsidRPr="008078B1" w:rsidRDefault="008078B1" w:rsidP="008078B1">
      <w:pPr>
        <w:tabs>
          <w:tab w:val="center" w:pos="4560"/>
        </w:tabs>
        <w:rPr>
          <w:rFonts w:ascii="Arial" w:hAnsi="Arial"/>
          <w:b/>
          <w:i/>
          <w:lang w:val="en-CA"/>
        </w:rPr>
      </w:pPr>
    </w:p>
    <w:p w:rsidR="008078B1" w:rsidRPr="008078B1" w:rsidRDefault="008078B1" w:rsidP="008078B1">
      <w:pPr>
        <w:rPr>
          <w:rFonts w:ascii="Arial" w:hAnsi="Arial"/>
          <w:b/>
          <w:i/>
          <w:lang w:val="en-CA"/>
        </w:rPr>
      </w:pPr>
      <w:r w:rsidRPr="008078B1">
        <w:rPr>
          <w:rFonts w:ascii="Arial" w:hAnsi="Arial"/>
          <w:b/>
          <w:i/>
          <w:lang w:val="en-CA"/>
        </w:rPr>
        <w:t>B.</w:t>
      </w:r>
      <w:r w:rsidRPr="008078B1">
        <w:rPr>
          <w:rFonts w:ascii="Arial" w:hAnsi="Arial"/>
          <w:b/>
          <w:i/>
          <w:lang w:val="en-CA"/>
        </w:rPr>
        <w:tab/>
        <w:t>Learning Outcomes and Elements of the Performance:</w:t>
      </w:r>
    </w:p>
    <w:p w:rsidR="008078B1" w:rsidRPr="008078B1" w:rsidRDefault="008078B1" w:rsidP="008078B1">
      <w:pPr>
        <w:tabs>
          <w:tab w:val="center" w:pos="4560"/>
        </w:tabs>
        <w:rPr>
          <w:rFonts w:ascii="Arial" w:hAnsi="Arial"/>
          <w:i/>
          <w:lang w:val="en-CA"/>
        </w:rPr>
      </w:pPr>
    </w:p>
    <w:p w:rsidR="008078B1" w:rsidRPr="008078B1" w:rsidRDefault="008078B1" w:rsidP="008078B1">
      <w:pPr>
        <w:tabs>
          <w:tab w:val="center" w:pos="4560"/>
        </w:tabs>
        <w:rPr>
          <w:rFonts w:ascii="Arial" w:hAnsi="Arial"/>
          <w:b/>
          <w:i/>
          <w:lang w:val="en-CA"/>
        </w:rPr>
      </w:pPr>
      <w:r w:rsidRPr="008078B1">
        <w:rPr>
          <w:rFonts w:ascii="Arial" w:hAnsi="Arial"/>
          <w:b/>
          <w:i/>
          <w:lang w:val="en-CA"/>
        </w:rPr>
        <w:t>1.  Define and use the basic terminology common to sociology.</w:t>
      </w:r>
    </w:p>
    <w:p w:rsidR="008078B1" w:rsidRPr="008078B1" w:rsidRDefault="008078B1" w:rsidP="008078B1">
      <w:pPr>
        <w:tabs>
          <w:tab w:val="center" w:pos="4560"/>
        </w:tabs>
        <w:rPr>
          <w:rFonts w:ascii="Arial" w:hAnsi="Arial"/>
          <w:i/>
          <w:lang w:val="en-CA"/>
        </w:rPr>
      </w:pPr>
    </w:p>
    <w:p w:rsidR="008078B1" w:rsidRPr="008078B1" w:rsidRDefault="008078B1" w:rsidP="00940383">
      <w:pPr>
        <w:tabs>
          <w:tab w:val="center" w:pos="4560"/>
        </w:tabs>
        <w:ind w:left="360"/>
        <w:rPr>
          <w:rFonts w:ascii="Arial" w:hAnsi="Arial"/>
          <w:b/>
          <w:i/>
          <w:lang w:val="en-CA"/>
        </w:rPr>
      </w:pPr>
      <w:r w:rsidRPr="008078B1">
        <w:rPr>
          <w:rFonts w:ascii="Arial" w:hAnsi="Arial"/>
          <w:b/>
          <w:i/>
          <w:lang w:val="en-CA"/>
        </w:rPr>
        <w:t>Potential elements of the performance:</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Define sociology as a macro perspective and a micro perspective</w:t>
      </w:r>
    </w:p>
    <w:p w:rsidR="008078B1" w:rsidRPr="008078B1" w:rsidRDefault="008078B1" w:rsidP="00940383">
      <w:pPr>
        <w:numPr>
          <w:ilvl w:val="0"/>
          <w:numId w:val="25"/>
        </w:numPr>
        <w:tabs>
          <w:tab w:val="center" w:pos="4560"/>
        </w:tabs>
        <w:ind w:left="720"/>
        <w:rPr>
          <w:rFonts w:ascii="Arial" w:hAnsi="Arial"/>
          <w:i/>
          <w:lang w:val="en-CA"/>
        </w:rPr>
      </w:pPr>
      <w:r w:rsidRPr="008078B1">
        <w:rPr>
          <w:rFonts w:ascii="Arial" w:hAnsi="Arial"/>
          <w:i/>
          <w:lang w:val="en-CA"/>
        </w:rPr>
        <w:t>Review the similarities and differences between personal experiences and the scientific method as ways of understanding the family</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Define the conceptual approaches of sociology to the study of the family</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Define social structure and social institution</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Define socialization and social change</w:t>
      </w:r>
    </w:p>
    <w:p w:rsidR="008078B1" w:rsidRPr="008078B1" w:rsidRDefault="008078B1" w:rsidP="008078B1">
      <w:pPr>
        <w:tabs>
          <w:tab w:val="center" w:pos="4560"/>
        </w:tabs>
        <w:rPr>
          <w:rFonts w:ascii="Arial" w:hAnsi="Arial"/>
          <w:i/>
          <w:lang w:val="en-CA"/>
        </w:rPr>
      </w:pPr>
    </w:p>
    <w:p w:rsidR="008078B1" w:rsidRPr="008078B1" w:rsidRDefault="008078B1" w:rsidP="008078B1">
      <w:pPr>
        <w:tabs>
          <w:tab w:val="center" w:pos="4560"/>
        </w:tabs>
        <w:rPr>
          <w:rFonts w:ascii="Arial" w:hAnsi="Arial"/>
          <w:i/>
          <w:lang w:val="en-CA"/>
        </w:rPr>
      </w:pPr>
    </w:p>
    <w:p w:rsidR="008078B1" w:rsidRPr="008078B1" w:rsidRDefault="008078B1" w:rsidP="008078B1">
      <w:pPr>
        <w:tabs>
          <w:tab w:val="center" w:pos="4560"/>
        </w:tabs>
        <w:ind w:left="360" w:hanging="360"/>
        <w:rPr>
          <w:rFonts w:ascii="Arial" w:hAnsi="Arial"/>
          <w:b/>
          <w:i/>
          <w:lang w:val="en-CA"/>
        </w:rPr>
      </w:pPr>
      <w:r w:rsidRPr="008078B1">
        <w:rPr>
          <w:rFonts w:ascii="Arial" w:hAnsi="Arial"/>
          <w:b/>
          <w:i/>
          <w:lang w:val="en-CA"/>
        </w:rPr>
        <w:t>2.  Describe how the family is an institution that varies depending on socio-cultural factors.</w:t>
      </w:r>
    </w:p>
    <w:p w:rsidR="008078B1" w:rsidRPr="008078B1" w:rsidRDefault="008078B1" w:rsidP="008078B1">
      <w:pPr>
        <w:tabs>
          <w:tab w:val="center" w:pos="4560"/>
        </w:tabs>
        <w:rPr>
          <w:rFonts w:ascii="Arial" w:hAnsi="Arial"/>
          <w:i/>
          <w:lang w:val="en-CA"/>
        </w:rPr>
      </w:pPr>
    </w:p>
    <w:p w:rsidR="008078B1" w:rsidRPr="008078B1" w:rsidRDefault="008078B1" w:rsidP="00940383">
      <w:pPr>
        <w:tabs>
          <w:tab w:val="center" w:pos="4560"/>
        </w:tabs>
        <w:ind w:left="360"/>
        <w:rPr>
          <w:rFonts w:ascii="Arial" w:hAnsi="Arial"/>
          <w:b/>
          <w:i/>
          <w:lang w:val="en-CA"/>
        </w:rPr>
      </w:pPr>
      <w:r w:rsidRPr="008078B1">
        <w:rPr>
          <w:rFonts w:ascii="Arial" w:hAnsi="Arial"/>
          <w:b/>
          <w:i/>
          <w:lang w:val="en-CA"/>
        </w:rPr>
        <w:t>Potential elements of the performance:</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Describe economic influences on the family</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 xml:space="preserve">Describe the achievements of the feminist movement in </w:t>
      </w:r>
      <w:smartTag w:uri="urn:schemas-microsoft-com:office:smarttags" w:element="place">
        <w:smartTag w:uri="urn:schemas-microsoft-com:office:smarttags" w:element="country-region">
          <w:r w:rsidRPr="008078B1">
            <w:rPr>
              <w:rFonts w:ascii="Arial" w:hAnsi="Arial"/>
              <w:i/>
              <w:lang w:val="en-CA"/>
            </w:rPr>
            <w:t>Canada</w:t>
          </w:r>
        </w:smartTag>
      </w:smartTag>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Describe the multicultural roots of the Canadian family</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Describe the influences of work and technology on the family</w:t>
      </w:r>
    </w:p>
    <w:p w:rsidR="008078B1" w:rsidRPr="008078B1" w:rsidRDefault="008078B1" w:rsidP="00940383">
      <w:pPr>
        <w:tabs>
          <w:tab w:val="center" w:pos="4560"/>
        </w:tabs>
        <w:rPr>
          <w:rFonts w:ascii="Arial" w:hAnsi="Arial"/>
          <w:b/>
          <w:i/>
          <w:lang w:val="en-CA"/>
        </w:rPr>
      </w:pPr>
    </w:p>
    <w:p w:rsidR="00940383" w:rsidRDefault="00940383">
      <w:pPr>
        <w:rPr>
          <w:rFonts w:ascii="Arial" w:hAnsi="Arial"/>
          <w:b/>
          <w:i/>
          <w:lang w:val="en-CA"/>
        </w:rPr>
      </w:pPr>
      <w:r>
        <w:rPr>
          <w:rFonts w:ascii="Arial" w:hAnsi="Arial"/>
          <w:b/>
          <w:i/>
          <w:lang w:val="en-CA"/>
        </w:rPr>
        <w:br w:type="page"/>
      </w:r>
    </w:p>
    <w:p w:rsidR="008078B1" w:rsidRPr="008078B1" w:rsidRDefault="008078B1" w:rsidP="008078B1">
      <w:pPr>
        <w:tabs>
          <w:tab w:val="center" w:pos="4560"/>
        </w:tabs>
        <w:ind w:left="360" w:hanging="360"/>
        <w:rPr>
          <w:rFonts w:ascii="Arial" w:hAnsi="Arial"/>
          <w:b/>
          <w:i/>
          <w:lang w:val="en-CA"/>
        </w:rPr>
      </w:pPr>
      <w:r w:rsidRPr="008078B1">
        <w:rPr>
          <w:rFonts w:ascii="Arial" w:hAnsi="Arial"/>
          <w:b/>
          <w:i/>
          <w:lang w:val="en-CA"/>
        </w:rPr>
        <w:lastRenderedPageBreak/>
        <w:t>3.  Describe how the family, socialization, social structure and society are interrelated.</w:t>
      </w:r>
    </w:p>
    <w:p w:rsidR="008078B1" w:rsidRPr="008078B1" w:rsidRDefault="008078B1" w:rsidP="008078B1">
      <w:pPr>
        <w:tabs>
          <w:tab w:val="center" w:pos="4560"/>
        </w:tabs>
        <w:rPr>
          <w:rFonts w:ascii="Arial" w:hAnsi="Arial"/>
          <w:i/>
          <w:lang w:val="en-CA"/>
        </w:rPr>
      </w:pPr>
    </w:p>
    <w:p w:rsidR="008078B1" w:rsidRPr="008078B1" w:rsidRDefault="008078B1" w:rsidP="00940383">
      <w:pPr>
        <w:tabs>
          <w:tab w:val="center" w:pos="4560"/>
        </w:tabs>
        <w:ind w:left="360"/>
        <w:rPr>
          <w:rFonts w:ascii="Arial" w:hAnsi="Arial"/>
          <w:b/>
          <w:i/>
          <w:lang w:val="en-CA"/>
        </w:rPr>
      </w:pPr>
      <w:r w:rsidRPr="008078B1">
        <w:rPr>
          <w:rFonts w:ascii="Arial" w:hAnsi="Arial"/>
          <w:b/>
          <w:i/>
          <w:lang w:val="en-CA"/>
        </w:rPr>
        <w:t>Potential elements of the performance:</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Outline the content of gender-role socialization</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Describe the influence of attitudes on social patterns in society</w:t>
      </w:r>
    </w:p>
    <w:p w:rsidR="008078B1" w:rsidRPr="008078B1" w:rsidRDefault="008078B1" w:rsidP="00940383">
      <w:pPr>
        <w:numPr>
          <w:ilvl w:val="0"/>
          <w:numId w:val="25"/>
        </w:numPr>
        <w:tabs>
          <w:tab w:val="center" w:pos="4560"/>
        </w:tabs>
        <w:ind w:firstLine="0"/>
        <w:rPr>
          <w:rFonts w:ascii="Arial" w:hAnsi="Arial"/>
          <w:i/>
          <w:lang w:val="en-CA"/>
        </w:rPr>
      </w:pPr>
      <w:r w:rsidRPr="008078B1">
        <w:rPr>
          <w:rFonts w:ascii="Arial" w:hAnsi="Arial"/>
          <w:i/>
          <w:lang w:val="en-CA"/>
        </w:rPr>
        <w:t>Examine the future of marriage in Canadian society</w:t>
      </w:r>
    </w:p>
    <w:p w:rsidR="008078B1" w:rsidRPr="008078B1" w:rsidRDefault="008078B1" w:rsidP="00940383">
      <w:pPr>
        <w:numPr>
          <w:ilvl w:val="0"/>
          <w:numId w:val="25"/>
        </w:numPr>
        <w:tabs>
          <w:tab w:val="center" w:pos="4560"/>
        </w:tabs>
        <w:ind w:firstLine="0"/>
        <w:rPr>
          <w:rFonts w:ascii="Arial" w:hAnsi="Arial"/>
          <w:b/>
          <w:i/>
          <w:lang w:val="en-CA"/>
        </w:rPr>
      </w:pPr>
      <w:r w:rsidRPr="008078B1">
        <w:rPr>
          <w:rFonts w:ascii="Arial" w:hAnsi="Arial"/>
          <w:i/>
          <w:lang w:val="en-CA"/>
        </w:rPr>
        <w:t>Evaluate the future of the family in Canadian society</w:t>
      </w:r>
    </w:p>
    <w:p w:rsidR="008078B1" w:rsidRPr="008078B1" w:rsidRDefault="008078B1" w:rsidP="008078B1">
      <w:pPr>
        <w:tabs>
          <w:tab w:val="center" w:pos="4560"/>
        </w:tabs>
        <w:rPr>
          <w:rFonts w:ascii="Arial" w:hAnsi="Arial"/>
          <w:b/>
          <w:i/>
          <w:lang w:val="en-CA"/>
        </w:rPr>
      </w:pPr>
    </w:p>
    <w:p w:rsidR="008078B1" w:rsidRPr="008078B1" w:rsidRDefault="008078B1" w:rsidP="008078B1">
      <w:pPr>
        <w:rPr>
          <w:rFonts w:ascii="Arial" w:hAnsi="Arial"/>
          <w:b/>
          <w:i/>
          <w:lang w:val="en-CA"/>
        </w:rPr>
      </w:pPr>
      <w:r w:rsidRPr="008078B1">
        <w:rPr>
          <w:rFonts w:ascii="Arial" w:hAnsi="Arial"/>
          <w:b/>
          <w:i/>
          <w:lang w:val="en-CA"/>
        </w:rPr>
        <w:t>III.</w:t>
      </w:r>
      <w:r w:rsidRPr="008078B1">
        <w:rPr>
          <w:rFonts w:ascii="Arial" w:hAnsi="Arial"/>
          <w:b/>
          <w:i/>
          <w:lang w:val="en-CA"/>
        </w:rPr>
        <w:tab/>
        <w:t>TOPICS:</w:t>
      </w:r>
    </w:p>
    <w:p w:rsidR="008078B1" w:rsidRPr="008078B1" w:rsidRDefault="008078B1" w:rsidP="008078B1">
      <w:pPr>
        <w:tabs>
          <w:tab w:val="center" w:pos="4560"/>
        </w:tabs>
        <w:rPr>
          <w:rFonts w:ascii="Arial" w:hAnsi="Arial"/>
          <w:b/>
          <w:i/>
          <w:lang w:val="en-CA"/>
        </w:rPr>
      </w:pPr>
    </w:p>
    <w:p w:rsidR="008078B1" w:rsidRPr="008078B1" w:rsidRDefault="008078B1" w:rsidP="008078B1">
      <w:pPr>
        <w:tabs>
          <w:tab w:val="center" w:pos="4560"/>
        </w:tabs>
        <w:ind w:left="360"/>
        <w:rPr>
          <w:rFonts w:ascii="Arial" w:hAnsi="Arial"/>
          <w:i/>
          <w:lang w:val="en-CA"/>
        </w:rPr>
      </w:pPr>
      <w:r w:rsidRPr="008078B1">
        <w:rPr>
          <w:rFonts w:ascii="Arial" w:hAnsi="Arial"/>
          <w:b/>
          <w:i/>
          <w:lang w:val="en-CA"/>
        </w:rPr>
        <w:t xml:space="preserve">Note:  </w:t>
      </w:r>
      <w:r w:rsidRPr="008078B1">
        <w:rPr>
          <w:rFonts w:ascii="Arial" w:hAnsi="Arial"/>
          <w:i/>
          <w:lang w:val="en-CA"/>
        </w:rPr>
        <w:t>These topics sometimes overlap several areas of skill development and are not necessarily intended to be explored in isolated learning units or in the order below.</w:t>
      </w:r>
    </w:p>
    <w:p w:rsidR="008078B1" w:rsidRPr="008078B1" w:rsidRDefault="008078B1" w:rsidP="008078B1">
      <w:pPr>
        <w:tabs>
          <w:tab w:val="center" w:pos="4560"/>
        </w:tabs>
        <w:ind w:left="360"/>
        <w:rPr>
          <w:rFonts w:ascii="Arial" w:hAnsi="Arial"/>
          <w:i/>
          <w:lang w:val="en-CA"/>
        </w:rPr>
      </w:pPr>
    </w:p>
    <w:p w:rsidR="008078B1" w:rsidRPr="008078B1" w:rsidRDefault="008078B1" w:rsidP="008078B1">
      <w:pPr>
        <w:numPr>
          <w:ilvl w:val="0"/>
          <w:numId w:val="26"/>
        </w:numPr>
        <w:tabs>
          <w:tab w:val="center" w:pos="4560"/>
        </w:tabs>
        <w:ind w:firstLine="0"/>
        <w:rPr>
          <w:rFonts w:ascii="Arial" w:hAnsi="Arial"/>
          <w:i/>
          <w:lang w:val="en-CA"/>
        </w:rPr>
      </w:pPr>
      <w:r w:rsidRPr="008078B1">
        <w:rPr>
          <w:rFonts w:ascii="Arial" w:hAnsi="Arial"/>
          <w:i/>
          <w:lang w:val="en-CA"/>
        </w:rPr>
        <w:t>A sociological study of family and marriage</w:t>
      </w:r>
    </w:p>
    <w:p w:rsidR="008078B1" w:rsidRPr="008078B1" w:rsidRDefault="008078B1" w:rsidP="008078B1">
      <w:pPr>
        <w:numPr>
          <w:ilvl w:val="0"/>
          <w:numId w:val="27"/>
        </w:numPr>
        <w:tabs>
          <w:tab w:val="center" w:pos="4560"/>
        </w:tabs>
        <w:ind w:firstLine="0"/>
        <w:rPr>
          <w:rFonts w:ascii="Arial" w:hAnsi="Arial"/>
          <w:i/>
          <w:lang w:val="en-CA"/>
        </w:rPr>
      </w:pPr>
      <w:r w:rsidRPr="008078B1">
        <w:rPr>
          <w:rFonts w:ascii="Arial" w:hAnsi="Arial"/>
          <w:i/>
          <w:lang w:val="en-CA"/>
        </w:rPr>
        <w:t>The role of marriage and family in society</w:t>
      </w:r>
    </w:p>
    <w:p w:rsidR="008078B1" w:rsidRPr="008078B1" w:rsidRDefault="008078B1" w:rsidP="008078B1">
      <w:pPr>
        <w:numPr>
          <w:ilvl w:val="0"/>
          <w:numId w:val="27"/>
        </w:numPr>
        <w:tabs>
          <w:tab w:val="center" w:pos="4560"/>
        </w:tabs>
        <w:ind w:firstLine="0"/>
        <w:rPr>
          <w:rFonts w:ascii="Arial" w:hAnsi="Arial"/>
          <w:i/>
          <w:lang w:val="en-CA"/>
        </w:rPr>
      </w:pPr>
      <w:r w:rsidRPr="008078B1">
        <w:rPr>
          <w:rFonts w:ascii="Arial" w:hAnsi="Arial"/>
          <w:i/>
          <w:lang w:val="en-CA"/>
        </w:rPr>
        <w:t>Changes in the family</w:t>
      </w:r>
    </w:p>
    <w:p w:rsidR="008078B1" w:rsidRPr="008078B1" w:rsidRDefault="008078B1" w:rsidP="008078B1">
      <w:pPr>
        <w:numPr>
          <w:ilvl w:val="0"/>
          <w:numId w:val="27"/>
        </w:numPr>
        <w:tabs>
          <w:tab w:val="center" w:pos="4560"/>
        </w:tabs>
        <w:ind w:firstLine="0"/>
        <w:rPr>
          <w:rFonts w:ascii="Arial" w:hAnsi="Arial"/>
          <w:i/>
          <w:lang w:val="en-CA"/>
        </w:rPr>
      </w:pPr>
      <w:r w:rsidRPr="008078B1">
        <w:rPr>
          <w:rFonts w:ascii="Arial" w:hAnsi="Arial"/>
          <w:i/>
          <w:lang w:val="en-CA"/>
        </w:rPr>
        <w:t>The future of the Canadian family</w:t>
      </w:r>
    </w:p>
    <w:p w:rsidR="008078B1" w:rsidRPr="008078B1" w:rsidRDefault="008078B1" w:rsidP="008078B1">
      <w:pPr>
        <w:tabs>
          <w:tab w:val="center" w:pos="4560"/>
        </w:tabs>
        <w:rPr>
          <w:rFonts w:ascii="Arial" w:hAnsi="Arial"/>
          <w:b/>
          <w:i/>
          <w:lang w:val="en-CA"/>
        </w:rPr>
      </w:pPr>
    </w:p>
    <w:p w:rsidR="008078B1" w:rsidRPr="008078B1" w:rsidRDefault="008078B1" w:rsidP="008078B1">
      <w:pPr>
        <w:rPr>
          <w:rFonts w:ascii="Arial" w:hAnsi="Arial"/>
          <w:b/>
          <w:i/>
          <w:lang w:val="en-CA"/>
        </w:rPr>
      </w:pPr>
      <w:r w:rsidRPr="008078B1">
        <w:rPr>
          <w:rFonts w:ascii="Arial" w:hAnsi="Arial"/>
          <w:b/>
          <w:i/>
          <w:lang w:val="en-CA"/>
        </w:rPr>
        <w:t>IV.</w:t>
      </w:r>
      <w:r w:rsidRPr="008078B1">
        <w:rPr>
          <w:rFonts w:ascii="Arial" w:hAnsi="Arial"/>
          <w:b/>
          <w:i/>
          <w:lang w:val="en-CA"/>
        </w:rPr>
        <w:tab/>
        <w:t>REQUIRED RESOURCES / TEXTS / MATERIALS:</w:t>
      </w:r>
    </w:p>
    <w:p w:rsidR="008078B1" w:rsidRPr="008078B1" w:rsidRDefault="008078B1" w:rsidP="008078B1">
      <w:pPr>
        <w:tabs>
          <w:tab w:val="center" w:pos="4560"/>
        </w:tabs>
        <w:rPr>
          <w:rFonts w:ascii="Arial" w:hAnsi="Arial"/>
          <w:i/>
          <w:lang w:val="en-CA"/>
        </w:rPr>
      </w:pPr>
    </w:p>
    <w:p w:rsidR="008078B1" w:rsidRPr="008078B1" w:rsidRDefault="008078B1" w:rsidP="008078B1">
      <w:pPr>
        <w:tabs>
          <w:tab w:val="center" w:pos="4560"/>
        </w:tabs>
        <w:ind w:left="720" w:hanging="720"/>
        <w:rPr>
          <w:rFonts w:ascii="Arial" w:hAnsi="Arial"/>
          <w:i/>
          <w:lang w:val="en-CA"/>
        </w:rPr>
      </w:pPr>
      <w:proofErr w:type="gramStart"/>
      <w:r w:rsidRPr="008078B1">
        <w:rPr>
          <w:rFonts w:ascii="Arial" w:hAnsi="Arial"/>
          <w:i/>
          <w:lang w:val="en-CA"/>
        </w:rPr>
        <w:t>Ward, M., &amp; Belanger, M. (2011).</w:t>
      </w:r>
      <w:proofErr w:type="gramEnd"/>
      <w:r w:rsidRPr="008078B1">
        <w:rPr>
          <w:rFonts w:ascii="Arial" w:hAnsi="Arial"/>
          <w:i/>
          <w:u w:val="single"/>
          <w:lang w:val="en-CA"/>
        </w:rPr>
        <w:t xml:space="preserve"> </w:t>
      </w:r>
      <w:r w:rsidRPr="008078B1">
        <w:rPr>
          <w:rFonts w:ascii="Arial" w:hAnsi="Arial"/>
          <w:i/>
          <w:lang w:val="en-CA"/>
        </w:rPr>
        <w:t xml:space="preserve">The Family Dynamic, </w:t>
      </w:r>
      <w:proofErr w:type="gramStart"/>
      <w:r w:rsidRPr="008078B1">
        <w:rPr>
          <w:rFonts w:ascii="Arial" w:hAnsi="Arial"/>
          <w:i/>
          <w:lang w:val="en-CA"/>
        </w:rPr>
        <w:t>A</w:t>
      </w:r>
      <w:proofErr w:type="gramEnd"/>
      <w:r w:rsidRPr="008078B1">
        <w:rPr>
          <w:rFonts w:ascii="Arial" w:hAnsi="Arial"/>
          <w:i/>
          <w:lang w:val="en-CA"/>
        </w:rPr>
        <w:t xml:space="preserve"> Canadian Perspective (5th Canadian ed.), Scarborough, ON:  Nelson.</w:t>
      </w:r>
    </w:p>
    <w:p w:rsidR="008078B1" w:rsidRPr="008078B1" w:rsidRDefault="008078B1" w:rsidP="008078B1">
      <w:pPr>
        <w:tabs>
          <w:tab w:val="center" w:pos="4560"/>
        </w:tabs>
        <w:rPr>
          <w:rFonts w:ascii="Arial" w:hAnsi="Arial"/>
          <w:i/>
          <w:lang w:val="en-CA"/>
        </w:rPr>
      </w:pPr>
    </w:p>
    <w:p w:rsidR="008078B1" w:rsidRPr="008078B1" w:rsidRDefault="008078B1" w:rsidP="00940383">
      <w:pPr>
        <w:ind w:left="360"/>
        <w:rPr>
          <w:rFonts w:ascii="Arial" w:hAnsi="Arial"/>
          <w:b/>
          <w:i/>
          <w:lang w:val="en-CA"/>
        </w:rPr>
      </w:pPr>
      <w:r w:rsidRPr="008078B1">
        <w:rPr>
          <w:rFonts w:ascii="Arial" w:hAnsi="Arial"/>
          <w:b/>
          <w:i/>
          <w:lang w:val="en-CA"/>
        </w:rPr>
        <w:t>Instructional Methods / Class Activities:</w:t>
      </w:r>
    </w:p>
    <w:p w:rsidR="008078B1" w:rsidRPr="008078B1" w:rsidRDefault="008078B1" w:rsidP="008078B1">
      <w:pPr>
        <w:tabs>
          <w:tab w:val="center" w:pos="4560"/>
        </w:tabs>
        <w:rPr>
          <w:rFonts w:ascii="Arial" w:hAnsi="Arial"/>
          <w:i/>
          <w:lang w:val="en-CA"/>
        </w:rPr>
      </w:pPr>
    </w:p>
    <w:p w:rsidR="008078B1" w:rsidRPr="008078B1" w:rsidRDefault="008078B1" w:rsidP="008078B1">
      <w:pPr>
        <w:tabs>
          <w:tab w:val="center" w:pos="4560"/>
        </w:tabs>
        <w:ind w:left="360"/>
        <w:rPr>
          <w:rFonts w:ascii="Arial" w:hAnsi="Arial"/>
          <w:i/>
          <w:lang w:val="en-CA"/>
        </w:rPr>
      </w:pPr>
      <w:r w:rsidRPr="008078B1">
        <w:rPr>
          <w:rFonts w:ascii="Arial" w:hAnsi="Arial"/>
          <w:i/>
          <w:lang w:val="en-CA"/>
        </w:rPr>
        <w:t>Lecture, class discussion, group activities, videotape presentations and assigned readings are designed to provide students with opportunities to gain an understanding of sociology of the family.  A review of personal and social experiences will be complemented by instruction on how to analyze the family as a social institution.  The text which is required reading will provide the themes of study.  All tests are based on this text, class lectures and notes.</w:t>
      </w:r>
    </w:p>
    <w:p w:rsidR="008078B1" w:rsidRPr="008078B1" w:rsidRDefault="008078B1" w:rsidP="008078B1">
      <w:pPr>
        <w:tabs>
          <w:tab w:val="center" w:pos="4560"/>
        </w:tabs>
        <w:rPr>
          <w:rFonts w:ascii="Arial" w:hAnsi="Arial"/>
          <w:b/>
          <w:i/>
          <w:lang w:val="en-CA"/>
        </w:rPr>
      </w:pPr>
    </w:p>
    <w:p w:rsidR="008078B1" w:rsidRPr="008078B1" w:rsidRDefault="008078B1" w:rsidP="008078B1">
      <w:pPr>
        <w:tabs>
          <w:tab w:val="center" w:pos="4560"/>
        </w:tabs>
        <w:ind w:left="540" w:hanging="540"/>
        <w:rPr>
          <w:rFonts w:ascii="Arial" w:hAnsi="Arial"/>
          <w:b/>
          <w:i/>
          <w:lang w:val="en-CA"/>
        </w:rPr>
      </w:pPr>
      <w:r w:rsidRPr="008078B1">
        <w:rPr>
          <w:rFonts w:ascii="Arial" w:hAnsi="Arial"/>
          <w:b/>
          <w:i/>
          <w:lang w:val="en-CA"/>
        </w:rPr>
        <w:t>V.</w:t>
      </w:r>
      <w:r w:rsidRPr="008078B1">
        <w:rPr>
          <w:rFonts w:ascii="Arial" w:hAnsi="Arial"/>
          <w:b/>
          <w:i/>
          <w:lang w:val="en-CA"/>
        </w:rPr>
        <w:tab/>
        <w:t xml:space="preserve">EVALUATION PROCESS / GRADING SYSTEM, MAJOR ASSIGNMENTS </w:t>
      </w:r>
      <w:smartTag w:uri="urn:schemas-microsoft-com:office:smarttags" w:element="stockticker">
        <w:r w:rsidRPr="008078B1">
          <w:rPr>
            <w:rFonts w:ascii="Arial" w:hAnsi="Arial"/>
            <w:b/>
            <w:i/>
            <w:lang w:val="en-CA"/>
          </w:rPr>
          <w:t>AND</w:t>
        </w:r>
      </w:smartTag>
      <w:r w:rsidRPr="008078B1">
        <w:rPr>
          <w:rFonts w:ascii="Arial" w:hAnsi="Arial"/>
          <w:b/>
          <w:i/>
          <w:lang w:val="en-CA"/>
        </w:rPr>
        <w:t xml:space="preserve"> TESTING:</w:t>
      </w:r>
    </w:p>
    <w:p w:rsidR="008078B1" w:rsidRPr="008078B1" w:rsidRDefault="008078B1" w:rsidP="008078B1">
      <w:pPr>
        <w:tabs>
          <w:tab w:val="center" w:pos="4560"/>
        </w:tabs>
        <w:rPr>
          <w:rFonts w:ascii="Arial" w:hAnsi="Arial"/>
          <w:b/>
          <w:i/>
          <w:lang w:val="en-CA"/>
        </w:rPr>
      </w:pPr>
    </w:p>
    <w:p w:rsidR="008078B1" w:rsidRPr="008078B1" w:rsidRDefault="008078B1" w:rsidP="00940383">
      <w:pPr>
        <w:tabs>
          <w:tab w:val="center" w:pos="4560"/>
        </w:tabs>
        <w:ind w:left="360"/>
        <w:rPr>
          <w:rFonts w:ascii="Arial" w:hAnsi="Arial"/>
          <w:b/>
          <w:i/>
          <w:lang w:val="en-CA"/>
        </w:rPr>
      </w:pPr>
      <w:r w:rsidRPr="008078B1">
        <w:rPr>
          <w:rFonts w:ascii="Arial" w:hAnsi="Arial"/>
          <w:b/>
          <w:i/>
          <w:lang w:val="en-CA"/>
        </w:rPr>
        <w:t>TIME FRAME</w:t>
      </w:r>
    </w:p>
    <w:p w:rsidR="008078B1" w:rsidRPr="008078B1" w:rsidRDefault="008078B1" w:rsidP="008078B1">
      <w:pPr>
        <w:tabs>
          <w:tab w:val="center" w:pos="4560"/>
        </w:tabs>
        <w:rPr>
          <w:rFonts w:ascii="Arial" w:hAnsi="Arial"/>
          <w:b/>
          <w:i/>
          <w:lang w:val="en-CA"/>
        </w:rPr>
      </w:pPr>
    </w:p>
    <w:p w:rsidR="008078B1" w:rsidRPr="008078B1" w:rsidRDefault="008078B1" w:rsidP="008078B1">
      <w:pPr>
        <w:tabs>
          <w:tab w:val="center" w:pos="4560"/>
        </w:tabs>
        <w:ind w:left="360"/>
        <w:rPr>
          <w:rFonts w:ascii="Arial" w:hAnsi="Arial"/>
          <w:b/>
          <w:i/>
          <w:lang w:val="en-CA"/>
        </w:rPr>
      </w:pPr>
      <w:r w:rsidRPr="008078B1">
        <w:rPr>
          <w:rFonts w:ascii="Arial" w:hAnsi="Arial"/>
          <w:i/>
          <w:lang w:val="en-CA"/>
        </w:rPr>
        <w:t>Sociology of the Family meets two periods per week during the semester.  Students are expected to attend classes and to participate in collaborative group activities and class discussion.</w:t>
      </w:r>
    </w:p>
    <w:p w:rsidR="008078B1" w:rsidRPr="008078B1" w:rsidRDefault="008078B1" w:rsidP="008078B1">
      <w:pPr>
        <w:tabs>
          <w:tab w:val="center" w:pos="4560"/>
        </w:tabs>
        <w:rPr>
          <w:rFonts w:ascii="Arial" w:hAnsi="Arial"/>
          <w:b/>
          <w:i/>
          <w:lang w:val="en-CA"/>
        </w:rPr>
      </w:pPr>
    </w:p>
    <w:p w:rsidR="00940383" w:rsidRDefault="00940383">
      <w:pPr>
        <w:rPr>
          <w:rFonts w:ascii="Arial" w:hAnsi="Arial"/>
          <w:b/>
          <w:i/>
          <w:lang w:val="en-CA"/>
        </w:rPr>
      </w:pPr>
      <w:r>
        <w:rPr>
          <w:rFonts w:ascii="Arial" w:hAnsi="Arial"/>
          <w:b/>
          <w:i/>
          <w:lang w:val="en-CA"/>
        </w:rPr>
        <w:br w:type="page"/>
      </w:r>
    </w:p>
    <w:p w:rsidR="008078B1" w:rsidRPr="008078B1" w:rsidRDefault="008078B1" w:rsidP="00940383">
      <w:pPr>
        <w:ind w:left="360"/>
        <w:rPr>
          <w:rFonts w:ascii="Arial" w:hAnsi="Arial"/>
          <w:b/>
          <w:i/>
          <w:lang w:val="en-CA"/>
        </w:rPr>
      </w:pPr>
      <w:r w:rsidRPr="008078B1">
        <w:rPr>
          <w:rFonts w:ascii="Arial" w:hAnsi="Arial"/>
          <w:b/>
          <w:i/>
          <w:lang w:val="en-CA"/>
        </w:rPr>
        <w:lastRenderedPageBreak/>
        <w:t>GRADING</w:t>
      </w:r>
    </w:p>
    <w:p w:rsidR="008078B1" w:rsidRPr="008078B1" w:rsidRDefault="008078B1" w:rsidP="008078B1">
      <w:pPr>
        <w:tabs>
          <w:tab w:val="center" w:pos="4560"/>
        </w:tabs>
        <w:rPr>
          <w:rFonts w:ascii="Arial" w:hAnsi="Arial"/>
          <w:b/>
          <w:i/>
          <w:lang w:val="en-CA"/>
        </w:rPr>
      </w:pPr>
    </w:p>
    <w:tbl>
      <w:tblPr>
        <w:tblW w:w="0" w:type="auto"/>
        <w:tblLayout w:type="fixed"/>
        <w:tblLook w:val="04A0"/>
      </w:tblPr>
      <w:tblGrid>
        <w:gridCol w:w="5868"/>
        <w:gridCol w:w="2970"/>
      </w:tblGrid>
      <w:tr w:rsidR="008078B1" w:rsidRPr="008078B1" w:rsidTr="00940383">
        <w:tc>
          <w:tcPr>
            <w:tcW w:w="5868" w:type="dxa"/>
          </w:tcPr>
          <w:p w:rsidR="008078B1" w:rsidRPr="008078B1" w:rsidRDefault="008078B1" w:rsidP="008078B1">
            <w:pPr>
              <w:tabs>
                <w:tab w:val="center" w:pos="4560"/>
              </w:tabs>
              <w:rPr>
                <w:rFonts w:ascii="Arial" w:hAnsi="Arial"/>
                <w:i/>
                <w:lang w:val="en-CA"/>
              </w:rPr>
            </w:pPr>
            <w:r w:rsidRPr="008078B1">
              <w:rPr>
                <w:rFonts w:ascii="Arial" w:hAnsi="Arial"/>
                <w:b/>
                <w:i/>
                <w:lang w:val="en-CA"/>
              </w:rPr>
              <w:t>1.  Written assignments</w:t>
            </w:r>
          </w:p>
          <w:p w:rsidR="008078B1" w:rsidRPr="008078B1" w:rsidRDefault="008078B1" w:rsidP="008078B1">
            <w:pPr>
              <w:tabs>
                <w:tab w:val="center" w:pos="4560"/>
              </w:tabs>
              <w:rPr>
                <w:rFonts w:ascii="Arial" w:hAnsi="Arial"/>
                <w:i/>
                <w:lang w:val="en-CA"/>
              </w:rPr>
            </w:pPr>
          </w:p>
        </w:tc>
        <w:tc>
          <w:tcPr>
            <w:tcW w:w="2970" w:type="dxa"/>
            <w:hideMark/>
          </w:tcPr>
          <w:p w:rsidR="008078B1" w:rsidRPr="008078B1" w:rsidRDefault="008078B1" w:rsidP="008078B1">
            <w:pPr>
              <w:tabs>
                <w:tab w:val="center" w:pos="4560"/>
              </w:tabs>
              <w:rPr>
                <w:rFonts w:ascii="Arial" w:hAnsi="Arial"/>
                <w:b/>
                <w:i/>
                <w:lang w:val="en-CA"/>
              </w:rPr>
            </w:pPr>
            <w:r w:rsidRPr="008078B1">
              <w:rPr>
                <w:rFonts w:ascii="Arial" w:hAnsi="Arial"/>
                <w:b/>
                <w:i/>
                <w:lang w:val="en-CA"/>
              </w:rPr>
              <w:t>50% maximum</w:t>
            </w:r>
          </w:p>
        </w:tc>
      </w:tr>
      <w:tr w:rsidR="008078B1" w:rsidRPr="008078B1" w:rsidTr="00940383">
        <w:tc>
          <w:tcPr>
            <w:tcW w:w="5868" w:type="dxa"/>
            <w:hideMark/>
          </w:tcPr>
          <w:p w:rsidR="008078B1" w:rsidRPr="008078B1" w:rsidRDefault="008078B1" w:rsidP="008078B1">
            <w:pPr>
              <w:tabs>
                <w:tab w:val="center" w:pos="4560"/>
              </w:tabs>
              <w:rPr>
                <w:rFonts w:ascii="Arial" w:hAnsi="Arial"/>
                <w:i/>
                <w:lang w:val="en-CA"/>
              </w:rPr>
            </w:pPr>
            <w:r w:rsidRPr="008078B1">
              <w:rPr>
                <w:rFonts w:ascii="Arial" w:hAnsi="Arial"/>
                <w:b/>
                <w:i/>
                <w:lang w:val="en-CA"/>
              </w:rPr>
              <w:t>2.  Tests</w:t>
            </w:r>
          </w:p>
        </w:tc>
        <w:tc>
          <w:tcPr>
            <w:tcW w:w="2970" w:type="dxa"/>
            <w:hideMark/>
          </w:tcPr>
          <w:p w:rsidR="008078B1" w:rsidRPr="008078B1" w:rsidRDefault="008078B1" w:rsidP="008078B1">
            <w:pPr>
              <w:tabs>
                <w:tab w:val="center" w:pos="4560"/>
              </w:tabs>
              <w:rPr>
                <w:rFonts w:ascii="Arial" w:hAnsi="Arial"/>
                <w:b/>
                <w:i/>
                <w:lang w:val="en-CA"/>
              </w:rPr>
            </w:pPr>
            <w:r w:rsidRPr="008078B1">
              <w:rPr>
                <w:rFonts w:ascii="Arial" w:hAnsi="Arial"/>
                <w:b/>
                <w:i/>
                <w:lang w:val="en-CA"/>
              </w:rPr>
              <w:t>80% maximum</w:t>
            </w:r>
          </w:p>
        </w:tc>
      </w:tr>
      <w:tr w:rsidR="008078B1" w:rsidRPr="008078B1" w:rsidTr="00940383">
        <w:tc>
          <w:tcPr>
            <w:tcW w:w="5868" w:type="dxa"/>
          </w:tcPr>
          <w:p w:rsidR="008078B1" w:rsidRPr="008078B1" w:rsidRDefault="008078B1" w:rsidP="008078B1">
            <w:pPr>
              <w:tabs>
                <w:tab w:val="center" w:pos="4560"/>
              </w:tabs>
              <w:rPr>
                <w:rFonts w:ascii="Arial" w:hAnsi="Arial"/>
                <w:b/>
                <w:i/>
                <w:lang w:val="en-CA"/>
              </w:rPr>
            </w:pPr>
          </w:p>
        </w:tc>
        <w:tc>
          <w:tcPr>
            <w:tcW w:w="2970" w:type="dxa"/>
          </w:tcPr>
          <w:p w:rsidR="008078B1" w:rsidRPr="008078B1" w:rsidRDefault="008078B1" w:rsidP="008078B1">
            <w:pPr>
              <w:tabs>
                <w:tab w:val="center" w:pos="4560"/>
              </w:tabs>
              <w:rPr>
                <w:rFonts w:ascii="Arial" w:hAnsi="Arial"/>
                <w:b/>
                <w:i/>
                <w:lang w:val="en-CA"/>
              </w:rPr>
            </w:pPr>
          </w:p>
        </w:tc>
      </w:tr>
      <w:tr w:rsidR="008078B1" w:rsidRPr="008078B1" w:rsidTr="00940383">
        <w:tc>
          <w:tcPr>
            <w:tcW w:w="8838" w:type="dxa"/>
            <w:gridSpan w:val="2"/>
          </w:tcPr>
          <w:p w:rsidR="008078B1" w:rsidRPr="008078B1" w:rsidRDefault="008078B1" w:rsidP="008078B1">
            <w:pPr>
              <w:tabs>
                <w:tab w:val="center" w:pos="4560"/>
              </w:tabs>
              <w:rPr>
                <w:rFonts w:ascii="Arial" w:hAnsi="Arial"/>
                <w:b/>
                <w:i/>
                <w:lang w:val="en-CA"/>
              </w:rPr>
            </w:pPr>
            <w:r w:rsidRPr="008078B1">
              <w:rPr>
                <w:rFonts w:ascii="Arial" w:hAnsi="Arial"/>
                <w:b/>
                <w:i/>
                <w:lang w:val="en-CA"/>
              </w:rPr>
              <w:t>Participation in a minimum of 70% of graded course activities is required for eligibility to succeed in the course.</w:t>
            </w:r>
          </w:p>
          <w:p w:rsidR="008078B1" w:rsidRPr="008078B1" w:rsidRDefault="008078B1" w:rsidP="008078B1">
            <w:pPr>
              <w:tabs>
                <w:tab w:val="center" w:pos="4560"/>
              </w:tabs>
              <w:rPr>
                <w:rFonts w:ascii="Arial" w:hAnsi="Arial"/>
                <w:b/>
                <w:i/>
                <w:lang w:val="en-CA"/>
              </w:rPr>
            </w:pPr>
          </w:p>
        </w:tc>
      </w:tr>
    </w:tbl>
    <w:p w:rsidR="008078B1" w:rsidRPr="008078B1" w:rsidRDefault="008078B1" w:rsidP="008078B1">
      <w:pPr>
        <w:tabs>
          <w:tab w:val="center" w:pos="4560"/>
        </w:tabs>
        <w:rPr>
          <w:rFonts w:ascii="Arial" w:hAnsi="Arial"/>
          <w:bCs/>
          <w:i/>
          <w:lang w:val="en-CA"/>
        </w:rPr>
      </w:pPr>
    </w:p>
    <w:p w:rsidR="008078B1" w:rsidRPr="008078B1" w:rsidRDefault="008078B1" w:rsidP="008078B1">
      <w:pPr>
        <w:tabs>
          <w:tab w:val="center" w:pos="4560"/>
        </w:tabs>
        <w:rPr>
          <w:rFonts w:ascii="Arial" w:hAnsi="Arial"/>
          <w:bCs/>
          <w:i/>
          <w:lang w:val="en-CA"/>
        </w:rPr>
      </w:pPr>
      <w:r w:rsidRPr="008078B1">
        <w:rPr>
          <w:rFonts w:ascii="Arial" w:hAnsi="Arial"/>
          <w:b/>
          <w:i/>
          <w:lang w:val="en-CA"/>
        </w:rPr>
        <w:t>Note:</w:t>
      </w:r>
      <w:r w:rsidRPr="008078B1">
        <w:rPr>
          <w:rFonts w:ascii="Arial" w:hAnsi="Arial"/>
          <w:bCs/>
          <w:i/>
          <w:lang w:val="en-CA"/>
        </w:rPr>
        <w:t xml:space="preserve">  Students who miss a test must notify the professor in advance.  Allowing a rewrite is at the professor’s discretion.</w:t>
      </w:r>
    </w:p>
    <w:p w:rsidR="008078B1" w:rsidRPr="008078B1" w:rsidRDefault="008078B1" w:rsidP="008078B1">
      <w:pPr>
        <w:tabs>
          <w:tab w:val="center" w:pos="4560"/>
        </w:tabs>
        <w:rPr>
          <w:rFonts w:ascii="Arial" w:hAnsi="Arial"/>
          <w:b/>
          <w:i/>
          <w:lang w:val="en-CA"/>
        </w:rPr>
      </w:pPr>
    </w:p>
    <w:p w:rsidR="008078B1" w:rsidRPr="008078B1" w:rsidRDefault="008078B1" w:rsidP="008078B1">
      <w:pPr>
        <w:tabs>
          <w:tab w:val="center" w:pos="4560"/>
        </w:tabs>
        <w:rPr>
          <w:rFonts w:ascii="Arial" w:hAnsi="Arial"/>
          <w:b/>
          <w:i/>
          <w:lang w:val="en-CA"/>
        </w:rPr>
      </w:pPr>
      <w:r w:rsidRPr="008078B1">
        <w:rPr>
          <w:rFonts w:ascii="Arial" w:hAnsi="Arial"/>
          <w:b/>
          <w:i/>
          <w:lang w:val="en-CA"/>
        </w:rPr>
        <w:t>METHOD OF ASSESSMENT (GRADING METHOD):</w:t>
      </w:r>
    </w:p>
    <w:p w:rsidR="008078B1" w:rsidRPr="008078B1" w:rsidRDefault="008078B1" w:rsidP="008078B1">
      <w:pPr>
        <w:tabs>
          <w:tab w:val="center" w:pos="4560"/>
        </w:tabs>
        <w:rPr>
          <w:rFonts w:ascii="Arial" w:hAnsi="Arial"/>
          <w:b/>
          <w:i/>
          <w:lang w:val="en-CA"/>
        </w:rPr>
      </w:pPr>
    </w:p>
    <w:tbl>
      <w:tblPr>
        <w:tblW w:w="0" w:type="auto"/>
        <w:tblLayout w:type="fixed"/>
        <w:tblLook w:val="04A0"/>
      </w:tblPr>
      <w:tblGrid>
        <w:gridCol w:w="675"/>
        <w:gridCol w:w="1701"/>
        <w:gridCol w:w="4678"/>
        <w:gridCol w:w="1802"/>
      </w:tblGrid>
      <w:tr w:rsidR="008078B1" w:rsidRPr="008078B1" w:rsidTr="008078B1">
        <w:trPr>
          <w:cantSplit/>
        </w:trPr>
        <w:tc>
          <w:tcPr>
            <w:tcW w:w="675" w:type="dxa"/>
          </w:tcPr>
          <w:p w:rsidR="00405A26" w:rsidRPr="008078B1" w:rsidRDefault="00405A26" w:rsidP="008078B1">
            <w:pPr>
              <w:tabs>
                <w:tab w:val="center" w:pos="4560"/>
              </w:tabs>
              <w:rPr>
                <w:rFonts w:ascii="Arial" w:hAnsi="Arial"/>
                <w:i/>
              </w:rPr>
            </w:pPr>
          </w:p>
        </w:tc>
        <w:tc>
          <w:tcPr>
            <w:tcW w:w="8181" w:type="dxa"/>
            <w:gridSpan w:val="3"/>
            <w:hideMark/>
          </w:tcPr>
          <w:p w:rsidR="008078B1" w:rsidRPr="008078B1" w:rsidRDefault="008078B1" w:rsidP="008078B1">
            <w:pPr>
              <w:tabs>
                <w:tab w:val="center" w:pos="4560"/>
              </w:tabs>
              <w:rPr>
                <w:rFonts w:ascii="Arial" w:hAnsi="Arial"/>
                <w:i/>
                <w:lang w:val="en-CA"/>
              </w:rPr>
            </w:pPr>
            <w:r w:rsidRPr="008078B1">
              <w:rPr>
                <w:rFonts w:ascii="Arial" w:hAnsi="Arial"/>
                <w:i/>
                <w:lang w:val="en-CA"/>
              </w:rPr>
              <w:t>The following semester grades will be assigned to students in post-secondary courses:</w:t>
            </w: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tcPr>
          <w:p w:rsidR="008078B1" w:rsidRPr="008078B1" w:rsidRDefault="008078B1" w:rsidP="008078B1">
            <w:pPr>
              <w:tabs>
                <w:tab w:val="center" w:pos="4560"/>
              </w:tabs>
              <w:rPr>
                <w:rFonts w:ascii="Arial" w:hAnsi="Arial"/>
                <w:i/>
                <w:lang w:val="en-CA"/>
              </w:rPr>
            </w:pPr>
          </w:p>
          <w:p w:rsidR="00405A26" w:rsidRPr="008078B1" w:rsidRDefault="008078B1" w:rsidP="008078B1">
            <w:pPr>
              <w:tabs>
                <w:tab w:val="center" w:pos="4560"/>
              </w:tabs>
              <w:rPr>
                <w:rFonts w:ascii="Arial" w:hAnsi="Arial"/>
                <w:i/>
                <w:u w:val="single"/>
                <w:lang w:val="en-CA"/>
              </w:rPr>
            </w:pPr>
            <w:r w:rsidRPr="008078B1">
              <w:rPr>
                <w:rFonts w:ascii="Arial" w:hAnsi="Arial"/>
                <w:i/>
                <w:u w:val="single"/>
                <w:lang w:val="en-CA"/>
              </w:rPr>
              <w:t>Grade</w:t>
            </w:r>
          </w:p>
        </w:tc>
        <w:tc>
          <w:tcPr>
            <w:tcW w:w="4678" w:type="dxa"/>
          </w:tcPr>
          <w:p w:rsidR="008078B1" w:rsidRPr="008078B1" w:rsidRDefault="008078B1" w:rsidP="008078B1">
            <w:pPr>
              <w:tabs>
                <w:tab w:val="center" w:pos="4560"/>
              </w:tabs>
              <w:rPr>
                <w:rFonts w:ascii="Arial" w:hAnsi="Arial"/>
                <w:i/>
                <w:lang w:val="en-CA"/>
              </w:rPr>
            </w:pPr>
          </w:p>
          <w:p w:rsidR="00405A26" w:rsidRPr="008078B1" w:rsidRDefault="008078B1" w:rsidP="008078B1">
            <w:pPr>
              <w:tabs>
                <w:tab w:val="center" w:pos="4560"/>
              </w:tabs>
              <w:rPr>
                <w:rFonts w:ascii="Arial" w:hAnsi="Arial"/>
                <w:i/>
                <w:u w:val="single"/>
              </w:rPr>
            </w:pPr>
            <w:r w:rsidRPr="008078B1">
              <w:rPr>
                <w:rFonts w:ascii="Arial" w:hAnsi="Arial"/>
                <w:i/>
                <w:u w:val="single"/>
              </w:rPr>
              <w:t>Definition</w:t>
            </w:r>
          </w:p>
        </w:tc>
        <w:tc>
          <w:tcPr>
            <w:tcW w:w="1802" w:type="dxa"/>
          </w:tcPr>
          <w:p w:rsidR="008078B1" w:rsidRPr="008078B1" w:rsidRDefault="008078B1" w:rsidP="008078B1">
            <w:pPr>
              <w:tabs>
                <w:tab w:val="center" w:pos="4560"/>
              </w:tabs>
              <w:rPr>
                <w:rFonts w:ascii="Arial" w:hAnsi="Arial"/>
                <w:i/>
                <w:lang w:val="en-CA"/>
              </w:rPr>
            </w:pPr>
            <w:r w:rsidRPr="008078B1">
              <w:rPr>
                <w:rFonts w:ascii="Arial" w:hAnsi="Arial"/>
                <w:i/>
                <w:lang w:val="en-CA"/>
              </w:rPr>
              <w:t xml:space="preserve">Grade Point </w:t>
            </w:r>
            <w:r w:rsidRPr="008078B1">
              <w:rPr>
                <w:rFonts w:ascii="Arial" w:hAnsi="Arial"/>
                <w:i/>
                <w:u w:val="single"/>
                <w:lang w:val="en-CA"/>
              </w:rPr>
              <w:t>Equivalent</w:t>
            </w:r>
          </w:p>
          <w:p w:rsidR="008078B1" w:rsidRPr="008078B1" w:rsidRDefault="008078B1" w:rsidP="008078B1">
            <w:pPr>
              <w:tabs>
                <w:tab w:val="center" w:pos="4560"/>
              </w:tabs>
              <w:rPr>
                <w:rFonts w:ascii="Arial" w:hAnsi="Arial"/>
                <w:i/>
                <w:lang w:val="en-CA"/>
              </w:rPr>
            </w:pPr>
          </w:p>
        </w:tc>
      </w:tr>
      <w:tr w:rsidR="008078B1" w:rsidRPr="008078B1" w:rsidTr="008078B1">
        <w:trPr>
          <w:cantSplit/>
        </w:trPr>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A+</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90 – 100%</w:t>
            </w:r>
          </w:p>
        </w:tc>
        <w:tc>
          <w:tcPr>
            <w:tcW w:w="1802" w:type="dxa"/>
            <w:vMerge w:val="restart"/>
            <w:vAlign w:val="center"/>
            <w:hideMark/>
          </w:tcPr>
          <w:p w:rsidR="008078B1" w:rsidRPr="008078B1" w:rsidRDefault="008078B1" w:rsidP="008078B1">
            <w:pPr>
              <w:tabs>
                <w:tab w:val="center" w:pos="4560"/>
              </w:tabs>
              <w:rPr>
                <w:rFonts w:ascii="Arial" w:hAnsi="Arial"/>
                <w:i/>
                <w:lang w:val="en-CA"/>
              </w:rPr>
            </w:pPr>
            <w:r w:rsidRPr="008078B1">
              <w:rPr>
                <w:rFonts w:ascii="Arial" w:hAnsi="Arial"/>
                <w:i/>
                <w:lang w:val="en-CA"/>
              </w:rPr>
              <w:t>4.00</w:t>
            </w:r>
          </w:p>
        </w:tc>
      </w:tr>
      <w:tr w:rsidR="008078B1" w:rsidRPr="008078B1" w:rsidTr="008078B1">
        <w:trPr>
          <w:cantSplit/>
        </w:trPr>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A</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80 – 89%</w:t>
            </w:r>
          </w:p>
        </w:tc>
        <w:tc>
          <w:tcPr>
            <w:tcW w:w="1802" w:type="dxa"/>
            <w:vMerge/>
            <w:vAlign w:val="center"/>
            <w:hideMark/>
          </w:tcPr>
          <w:p w:rsidR="008078B1" w:rsidRPr="008078B1" w:rsidRDefault="008078B1" w:rsidP="008078B1">
            <w:pPr>
              <w:tabs>
                <w:tab w:val="center" w:pos="4560"/>
              </w:tabs>
              <w:rPr>
                <w:rFonts w:ascii="Arial" w:hAnsi="Arial"/>
                <w:i/>
                <w:lang w:val="en-CA"/>
              </w:rPr>
            </w:pP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B</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70 - 79%</w:t>
            </w:r>
          </w:p>
        </w:tc>
        <w:tc>
          <w:tcPr>
            <w:tcW w:w="1802"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3.00</w:t>
            </w: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C</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60 - 69%</w:t>
            </w:r>
          </w:p>
        </w:tc>
        <w:tc>
          <w:tcPr>
            <w:tcW w:w="1802"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2.00</w:t>
            </w: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D</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50 – 59%</w:t>
            </w:r>
          </w:p>
        </w:tc>
        <w:tc>
          <w:tcPr>
            <w:tcW w:w="1802"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1.00</w:t>
            </w: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F (Fail)</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49% and below</w:t>
            </w:r>
          </w:p>
        </w:tc>
        <w:tc>
          <w:tcPr>
            <w:tcW w:w="1802"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0.00</w:t>
            </w: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tcPr>
          <w:p w:rsidR="008078B1" w:rsidRPr="008078B1" w:rsidRDefault="008078B1" w:rsidP="008078B1">
            <w:pPr>
              <w:tabs>
                <w:tab w:val="center" w:pos="4560"/>
              </w:tabs>
              <w:rPr>
                <w:rFonts w:ascii="Arial" w:hAnsi="Arial"/>
                <w:i/>
                <w:lang w:val="en-CA"/>
              </w:rPr>
            </w:pPr>
          </w:p>
        </w:tc>
        <w:tc>
          <w:tcPr>
            <w:tcW w:w="4678" w:type="dxa"/>
          </w:tcPr>
          <w:p w:rsidR="008078B1" w:rsidRPr="008078B1" w:rsidRDefault="008078B1" w:rsidP="008078B1">
            <w:pPr>
              <w:tabs>
                <w:tab w:val="center" w:pos="4560"/>
              </w:tabs>
              <w:rPr>
                <w:rFonts w:ascii="Arial" w:hAnsi="Arial"/>
                <w:i/>
                <w:lang w:val="en-CA"/>
              </w:rPr>
            </w:pPr>
          </w:p>
        </w:tc>
        <w:tc>
          <w:tcPr>
            <w:tcW w:w="1802" w:type="dxa"/>
          </w:tcPr>
          <w:p w:rsidR="008078B1" w:rsidRPr="008078B1" w:rsidRDefault="008078B1" w:rsidP="008078B1">
            <w:pPr>
              <w:tabs>
                <w:tab w:val="center" w:pos="4560"/>
              </w:tabs>
              <w:rPr>
                <w:rFonts w:ascii="Arial" w:hAnsi="Arial"/>
                <w:i/>
                <w:lang w:val="en-CA"/>
              </w:rPr>
            </w:pP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CR (Credit)</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Credit for diploma requirements has been awarded.</w:t>
            </w:r>
          </w:p>
        </w:tc>
        <w:tc>
          <w:tcPr>
            <w:tcW w:w="1802" w:type="dxa"/>
          </w:tcPr>
          <w:p w:rsidR="008078B1" w:rsidRPr="008078B1" w:rsidRDefault="008078B1" w:rsidP="008078B1">
            <w:pPr>
              <w:tabs>
                <w:tab w:val="center" w:pos="4560"/>
              </w:tabs>
              <w:rPr>
                <w:rFonts w:ascii="Arial" w:hAnsi="Arial"/>
                <w:i/>
                <w:lang w:val="en-CA"/>
              </w:rPr>
            </w:pP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S</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Satisfactory achievement in field /clinical placement or non-graded subject area.</w:t>
            </w:r>
          </w:p>
        </w:tc>
        <w:tc>
          <w:tcPr>
            <w:tcW w:w="1802" w:type="dxa"/>
          </w:tcPr>
          <w:p w:rsidR="008078B1" w:rsidRPr="008078B1" w:rsidRDefault="008078B1" w:rsidP="008078B1">
            <w:pPr>
              <w:tabs>
                <w:tab w:val="center" w:pos="4560"/>
              </w:tabs>
              <w:rPr>
                <w:rFonts w:ascii="Arial" w:hAnsi="Arial"/>
                <w:i/>
                <w:lang w:val="en-CA"/>
              </w:rPr>
            </w:pP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U</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Unsatisfactory achievement in field/clinical placement or non-graded subject area.</w:t>
            </w:r>
          </w:p>
        </w:tc>
        <w:tc>
          <w:tcPr>
            <w:tcW w:w="1802" w:type="dxa"/>
          </w:tcPr>
          <w:p w:rsidR="008078B1" w:rsidRPr="008078B1" w:rsidRDefault="008078B1" w:rsidP="008078B1">
            <w:pPr>
              <w:tabs>
                <w:tab w:val="center" w:pos="4560"/>
              </w:tabs>
              <w:rPr>
                <w:rFonts w:ascii="Arial" w:hAnsi="Arial"/>
                <w:i/>
                <w:lang w:val="en-CA"/>
              </w:rPr>
            </w:pP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X</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A temporary grade limited to situations with extenuating circumstances giving a student additional time to complete the requirements for a course.</w:t>
            </w:r>
          </w:p>
        </w:tc>
        <w:tc>
          <w:tcPr>
            <w:tcW w:w="1802" w:type="dxa"/>
          </w:tcPr>
          <w:p w:rsidR="008078B1" w:rsidRPr="008078B1" w:rsidRDefault="008078B1" w:rsidP="008078B1">
            <w:pPr>
              <w:tabs>
                <w:tab w:val="center" w:pos="4560"/>
              </w:tabs>
              <w:rPr>
                <w:rFonts w:ascii="Arial" w:hAnsi="Arial"/>
                <w:i/>
                <w:lang w:val="en-CA"/>
              </w:rPr>
            </w:pP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NR</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 xml:space="preserve">Grade not reported to Registrar's office.  </w:t>
            </w:r>
          </w:p>
        </w:tc>
        <w:tc>
          <w:tcPr>
            <w:tcW w:w="1802" w:type="dxa"/>
          </w:tcPr>
          <w:p w:rsidR="008078B1" w:rsidRPr="008078B1" w:rsidRDefault="008078B1" w:rsidP="008078B1">
            <w:pPr>
              <w:tabs>
                <w:tab w:val="center" w:pos="4560"/>
              </w:tabs>
              <w:rPr>
                <w:rFonts w:ascii="Arial" w:hAnsi="Arial"/>
                <w:i/>
                <w:lang w:val="en-CA"/>
              </w:rPr>
            </w:pP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W</w:t>
            </w:r>
          </w:p>
        </w:tc>
        <w:tc>
          <w:tcPr>
            <w:tcW w:w="4678" w:type="dxa"/>
            <w:hideMark/>
          </w:tcPr>
          <w:p w:rsidR="008078B1" w:rsidRPr="008078B1" w:rsidRDefault="008078B1" w:rsidP="008078B1">
            <w:pPr>
              <w:tabs>
                <w:tab w:val="center" w:pos="4560"/>
              </w:tabs>
              <w:rPr>
                <w:rFonts w:ascii="Arial" w:hAnsi="Arial"/>
                <w:i/>
                <w:lang w:val="en-CA"/>
              </w:rPr>
            </w:pPr>
            <w:r w:rsidRPr="008078B1">
              <w:rPr>
                <w:rFonts w:ascii="Arial" w:hAnsi="Arial"/>
                <w:i/>
                <w:lang w:val="en-CA"/>
              </w:rPr>
              <w:t>Student has withdrawn from the course without academic penalty.</w:t>
            </w:r>
          </w:p>
        </w:tc>
        <w:tc>
          <w:tcPr>
            <w:tcW w:w="1802" w:type="dxa"/>
          </w:tcPr>
          <w:p w:rsidR="008078B1" w:rsidRPr="008078B1" w:rsidRDefault="008078B1" w:rsidP="008078B1">
            <w:pPr>
              <w:tabs>
                <w:tab w:val="center" w:pos="4560"/>
              </w:tabs>
              <w:rPr>
                <w:rFonts w:ascii="Arial" w:hAnsi="Arial"/>
                <w:i/>
                <w:lang w:val="en-CA"/>
              </w:rPr>
            </w:pPr>
          </w:p>
        </w:tc>
      </w:tr>
      <w:tr w:rsidR="008078B1" w:rsidRPr="008078B1" w:rsidTr="008078B1">
        <w:tc>
          <w:tcPr>
            <w:tcW w:w="675" w:type="dxa"/>
          </w:tcPr>
          <w:p w:rsidR="008078B1" w:rsidRPr="008078B1" w:rsidRDefault="008078B1" w:rsidP="008078B1">
            <w:pPr>
              <w:tabs>
                <w:tab w:val="center" w:pos="4560"/>
              </w:tabs>
              <w:rPr>
                <w:rFonts w:ascii="Arial" w:hAnsi="Arial"/>
                <w:i/>
                <w:lang w:val="en-CA"/>
              </w:rPr>
            </w:pPr>
          </w:p>
        </w:tc>
        <w:tc>
          <w:tcPr>
            <w:tcW w:w="1701" w:type="dxa"/>
          </w:tcPr>
          <w:p w:rsidR="008078B1" w:rsidRPr="008078B1" w:rsidRDefault="008078B1" w:rsidP="008078B1">
            <w:pPr>
              <w:tabs>
                <w:tab w:val="center" w:pos="4560"/>
              </w:tabs>
              <w:rPr>
                <w:rFonts w:ascii="Arial" w:hAnsi="Arial"/>
                <w:i/>
                <w:lang w:val="en-CA"/>
              </w:rPr>
            </w:pPr>
          </w:p>
        </w:tc>
        <w:tc>
          <w:tcPr>
            <w:tcW w:w="4678" w:type="dxa"/>
          </w:tcPr>
          <w:p w:rsidR="008078B1" w:rsidRPr="008078B1" w:rsidRDefault="008078B1" w:rsidP="008078B1">
            <w:pPr>
              <w:tabs>
                <w:tab w:val="center" w:pos="4560"/>
              </w:tabs>
              <w:rPr>
                <w:rFonts w:ascii="Arial" w:hAnsi="Arial"/>
                <w:i/>
                <w:lang w:val="en-CA"/>
              </w:rPr>
            </w:pPr>
          </w:p>
        </w:tc>
        <w:tc>
          <w:tcPr>
            <w:tcW w:w="1802" w:type="dxa"/>
          </w:tcPr>
          <w:p w:rsidR="008078B1" w:rsidRPr="008078B1" w:rsidRDefault="008078B1" w:rsidP="008078B1">
            <w:pPr>
              <w:tabs>
                <w:tab w:val="center" w:pos="4560"/>
              </w:tabs>
              <w:rPr>
                <w:rFonts w:ascii="Arial" w:hAnsi="Arial"/>
                <w:i/>
                <w:lang w:val="en-CA"/>
              </w:rPr>
            </w:pPr>
          </w:p>
        </w:tc>
      </w:tr>
      <w:tr w:rsidR="008078B1" w:rsidRPr="008078B1" w:rsidTr="008078B1">
        <w:trPr>
          <w:cantSplit/>
        </w:trPr>
        <w:tc>
          <w:tcPr>
            <w:tcW w:w="675" w:type="dxa"/>
          </w:tcPr>
          <w:p w:rsidR="008078B1" w:rsidRPr="008078B1" w:rsidRDefault="008078B1" w:rsidP="008078B1">
            <w:pPr>
              <w:tabs>
                <w:tab w:val="center" w:pos="4560"/>
              </w:tabs>
              <w:rPr>
                <w:rFonts w:ascii="Arial" w:hAnsi="Arial"/>
                <w:i/>
                <w:lang w:val="en-CA"/>
              </w:rPr>
            </w:pPr>
          </w:p>
        </w:tc>
        <w:tc>
          <w:tcPr>
            <w:tcW w:w="8181" w:type="dxa"/>
            <w:gridSpan w:val="3"/>
          </w:tcPr>
          <w:p w:rsidR="008078B1" w:rsidRPr="008078B1" w:rsidRDefault="008078B1" w:rsidP="008078B1">
            <w:pPr>
              <w:tabs>
                <w:tab w:val="center" w:pos="4560"/>
              </w:tabs>
              <w:rPr>
                <w:rFonts w:ascii="Arial" w:hAnsi="Arial"/>
                <w:i/>
                <w:lang w:val="en-CA"/>
              </w:rPr>
            </w:pPr>
            <w:r w:rsidRPr="008078B1">
              <w:rPr>
                <w:rFonts w:ascii="Arial" w:hAnsi="Arial"/>
                <w:b/>
                <w:bCs/>
                <w:i/>
                <w:lang w:val="en-CA"/>
              </w:rPr>
              <w:t xml:space="preserve">Note:  </w:t>
            </w:r>
            <w:r w:rsidRPr="008078B1">
              <w:rPr>
                <w:rFonts w:ascii="Arial" w:hAnsi="Arial"/>
                <w:i/>
                <w:lang w:val="en-CA"/>
              </w:rPr>
              <w:t>For such reasons as program certification or program articulation, certain courses require minimums of greater than 50% and/or have mandatory components to achieve a passing grade.</w:t>
            </w:r>
          </w:p>
          <w:p w:rsidR="008078B1" w:rsidRPr="008078B1" w:rsidRDefault="008078B1" w:rsidP="008078B1">
            <w:pPr>
              <w:tabs>
                <w:tab w:val="center" w:pos="4560"/>
              </w:tabs>
              <w:rPr>
                <w:rFonts w:ascii="Arial" w:hAnsi="Arial"/>
                <w:i/>
                <w:lang w:val="en-CA"/>
              </w:rPr>
            </w:pPr>
          </w:p>
          <w:p w:rsidR="008078B1" w:rsidRPr="008078B1" w:rsidRDefault="008078B1" w:rsidP="008078B1">
            <w:pPr>
              <w:tabs>
                <w:tab w:val="center" w:pos="4560"/>
              </w:tabs>
              <w:rPr>
                <w:rFonts w:ascii="Arial" w:hAnsi="Arial"/>
                <w:i/>
                <w:lang w:val="en-CA"/>
              </w:rPr>
            </w:pPr>
            <w:r w:rsidRPr="008078B1">
              <w:rPr>
                <w:rFonts w:ascii="Arial" w:hAnsi="Arial"/>
                <w:i/>
                <w:lang w:val="en-CA"/>
              </w:rPr>
              <w:t xml:space="preserve">It is also important to note, that the minimum overall GPA required in order </w:t>
            </w:r>
            <w:proofErr w:type="gramStart"/>
            <w:r w:rsidRPr="008078B1">
              <w:rPr>
                <w:rFonts w:ascii="Arial" w:hAnsi="Arial"/>
                <w:i/>
                <w:lang w:val="en-CA"/>
              </w:rPr>
              <w:t>to graduate</w:t>
            </w:r>
            <w:proofErr w:type="gramEnd"/>
            <w:r w:rsidRPr="008078B1">
              <w:rPr>
                <w:rFonts w:ascii="Arial" w:hAnsi="Arial"/>
                <w:i/>
                <w:lang w:val="en-CA"/>
              </w:rPr>
              <w:t xml:space="preserve"> from a </w:t>
            </w:r>
            <w:smartTag w:uri="urn:schemas-microsoft-com:office:smarttags" w:element="place">
              <w:smartTag w:uri="urn:schemas-microsoft-com:office:smarttags" w:element="PlaceName">
                <w:r w:rsidRPr="008078B1">
                  <w:rPr>
                    <w:rFonts w:ascii="Arial" w:hAnsi="Arial"/>
                    <w:i/>
                    <w:lang w:val="en-CA"/>
                  </w:rPr>
                  <w:t>Sault</w:t>
                </w:r>
              </w:smartTag>
              <w:r w:rsidRPr="008078B1">
                <w:rPr>
                  <w:rFonts w:ascii="Arial" w:hAnsi="Arial"/>
                  <w:i/>
                  <w:lang w:val="en-CA"/>
                </w:rPr>
                <w:t xml:space="preserve"> </w:t>
              </w:r>
              <w:smartTag w:uri="urn:schemas-microsoft-com:office:smarttags" w:element="PlaceType">
                <w:r w:rsidRPr="008078B1">
                  <w:rPr>
                    <w:rFonts w:ascii="Arial" w:hAnsi="Arial"/>
                    <w:i/>
                    <w:lang w:val="en-CA"/>
                  </w:rPr>
                  <w:t>College</w:t>
                </w:r>
              </w:smartTag>
            </w:smartTag>
            <w:r w:rsidRPr="008078B1">
              <w:rPr>
                <w:rFonts w:ascii="Arial" w:hAnsi="Arial"/>
                <w:i/>
                <w:lang w:val="en-CA"/>
              </w:rPr>
              <w:t xml:space="preserve"> program remains 2.0.</w:t>
            </w:r>
          </w:p>
        </w:tc>
      </w:tr>
    </w:tbl>
    <w:p w:rsidR="008078B1" w:rsidRPr="008078B1" w:rsidRDefault="008078B1" w:rsidP="008078B1">
      <w:pPr>
        <w:tabs>
          <w:tab w:val="center" w:pos="4560"/>
        </w:tabs>
        <w:rPr>
          <w:rFonts w:ascii="Arial" w:hAnsi="Arial"/>
          <w:i/>
          <w:lang w:val="en-CA"/>
        </w:rPr>
      </w:pPr>
    </w:p>
    <w:p w:rsidR="008078B1" w:rsidRPr="008078B1" w:rsidRDefault="008078B1" w:rsidP="008078B1">
      <w:pPr>
        <w:tabs>
          <w:tab w:val="center" w:pos="4560"/>
        </w:tabs>
        <w:rPr>
          <w:rFonts w:ascii="Arial" w:hAnsi="Arial"/>
          <w:b/>
          <w:i/>
          <w:lang w:val="en-CA"/>
        </w:rPr>
      </w:pPr>
    </w:p>
    <w:p w:rsidR="008078B1" w:rsidRPr="008078B1" w:rsidRDefault="008078B1" w:rsidP="008078B1">
      <w:pPr>
        <w:tabs>
          <w:tab w:val="center" w:pos="4560"/>
        </w:tabs>
        <w:rPr>
          <w:rFonts w:ascii="Arial" w:hAnsi="Arial"/>
          <w:i/>
          <w:lang w:val="en-CA"/>
        </w:rPr>
      </w:pPr>
      <w:r w:rsidRPr="008078B1">
        <w:rPr>
          <w:rFonts w:ascii="Arial" w:hAnsi="Arial"/>
          <w:b/>
          <w:i/>
          <w:lang w:val="en-CA"/>
        </w:rPr>
        <w:t xml:space="preserve">NOTE: </w:t>
      </w:r>
      <w:r w:rsidRPr="008078B1">
        <w:rPr>
          <w:rFonts w:ascii="Arial" w:hAnsi="Arial"/>
          <w:i/>
          <w:lang w:val="en-CA"/>
        </w:rPr>
        <w:t xml:space="preserve">  Students may be assigned a mid-term grade of “F” for unsatisfactory</w:t>
      </w:r>
    </w:p>
    <w:p w:rsidR="008078B1" w:rsidRPr="008078B1" w:rsidRDefault="008078B1" w:rsidP="008078B1">
      <w:pPr>
        <w:tabs>
          <w:tab w:val="center" w:pos="4560"/>
        </w:tabs>
        <w:rPr>
          <w:rFonts w:ascii="Arial" w:hAnsi="Arial"/>
          <w:i/>
          <w:lang w:val="en-CA"/>
        </w:rPr>
      </w:pPr>
      <w:r w:rsidRPr="008078B1">
        <w:rPr>
          <w:rFonts w:ascii="Arial" w:hAnsi="Arial"/>
          <w:i/>
          <w:lang w:val="en-CA"/>
        </w:rPr>
        <w:t xml:space="preserve">               </w:t>
      </w:r>
      <w:proofErr w:type="gramStart"/>
      <w:r w:rsidRPr="008078B1">
        <w:rPr>
          <w:rFonts w:ascii="Arial" w:hAnsi="Arial"/>
          <w:i/>
          <w:lang w:val="en-CA"/>
        </w:rPr>
        <w:t>performance</w:t>
      </w:r>
      <w:proofErr w:type="gramEnd"/>
      <w:r w:rsidRPr="008078B1">
        <w:rPr>
          <w:rFonts w:ascii="Arial" w:hAnsi="Arial"/>
          <w:i/>
          <w:lang w:val="en-CA"/>
        </w:rPr>
        <w:t>.</w:t>
      </w:r>
    </w:p>
    <w:p w:rsidR="008078B1" w:rsidRPr="008078B1" w:rsidRDefault="008078B1" w:rsidP="008078B1">
      <w:pPr>
        <w:tabs>
          <w:tab w:val="center" w:pos="4560"/>
        </w:tabs>
        <w:rPr>
          <w:rFonts w:ascii="Arial" w:hAnsi="Arial"/>
          <w:b/>
          <w:i/>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7"/>
        <w:gridCol w:w="8163"/>
        <w:gridCol w:w="18"/>
      </w:tblGrid>
      <w:tr w:rsidR="008078B1" w:rsidRPr="008078B1" w:rsidTr="008078B1">
        <w:trPr>
          <w:cantSplit/>
        </w:trPr>
        <w:tc>
          <w:tcPr>
            <w:tcW w:w="675" w:type="dxa"/>
            <w:gridSpan w:val="2"/>
            <w:tcBorders>
              <w:top w:val="nil"/>
              <w:left w:val="nil"/>
              <w:bottom w:val="nil"/>
              <w:right w:val="nil"/>
            </w:tcBorders>
            <w:hideMark/>
          </w:tcPr>
          <w:p w:rsidR="008078B1" w:rsidRPr="008078B1" w:rsidRDefault="008078B1" w:rsidP="008078B1">
            <w:pPr>
              <w:tabs>
                <w:tab w:val="center" w:pos="4560"/>
              </w:tabs>
              <w:rPr>
                <w:rFonts w:ascii="Arial" w:hAnsi="Arial"/>
                <w:b/>
                <w:i/>
                <w:lang w:val="en-CA"/>
              </w:rPr>
            </w:pPr>
            <w:r w:rsidRPr="008078B1">
              <w:rPr>
                <w:rFonts w:ascii="Arial" w:hAnsi="Arial"/>
                <w:b/>
                <w:i/>
                <w:lang w:val="en-CA"/>
              </w:rPr>
              <w:t>VI.</w:t>
            </w:r>
          </w:p>
        </w:tc>
        <w:tc>
          <w:tcPr>
            <w:tcW w:w="8181" w:type="dxa"/>
            <w:gridSpan w:val="2"/>
            <w:tcBorders>
              <w:top w:val="nil"/>
              <w:left w:val="nil"/>
              <w:bottom w:val="nil"/>
              <w:right w:val="nil"/>
            </w:tcBorders>
            <w:hideMark/>
          </w:tcPr>
          <w:p w:rsidR="008078B1" w:rsidRPr="008078B1" w:rsidRDefault="008078B1" w:rsidP="008078B1">
            <w:pPr>
              <w:tabs>
                <w:tab w:val="center" w:pos="4560"/>
              </w:tabs>
              <w:rPr>
                <w:rFonts w:ascii="Arial" w:hAnsi="Arial"/>
                <w:i/>
                <w:lang w:val="en-CA"/>
              </w:rPr>
            </w:pPr>
            <w:r w:rsidRPr="008078B1">
              <w:rPr>
                <w:rFonts w:ascii="Arial" w:hAnsi="Arial"/>
                <w:b/>
                <w:i/>
                <w:lang w:val="en-CA"/>
              </w:rPr>
              <w:t>SPECIAL NOTES:</w:t>
            </w:r>
          </w:p>
        </w:tc>
      </w:tr>
      <w:tr w:rsidR="008078B1" w:rsidRPr="008078B1" w:rsidTr="008078B1">
        <w:trPr>
          <w:gridAfter w:val="1"/>
          <w:wAfter w:w="18" w:type="dxa"/>
          <w:cantSplit/>
        </w:trPr>
        <w:tc>
          <w:tcPr>
            <w:tcW w:w="8838" w:type="dxa"/>
            <w:gridSpan w:val="3"/>
            <w:tcBorders>
              <w:top w:val="nil"/>
              <w:left w:val="nil"/>
              <w:bottom w:val="nil"/>
              <w:right w:val="nil"/>
            </w:tcBorders>
            <w:hideMark/>
          </w:tcPr>
          <w:p w:rsidR="008078B1" w:rsidRPr="008078B1" w:rsidRDefault="008078B1" w:rsidP="008078B1">
            <w:pPr>
              <w:tabs>
                <w:tab w:val="center" w:pos="4560"/>
              </w:tabs>
              <w:rPr>
                <w:rFonts w:ascii="Arial" w:hAnsi="Arial"/>
                <w:i/>
                <w:u w:val="single"/>
                <w:lang w:val="en-CA"/>
              </w:rPr>
            </w:pPr>
            <w:r w:rsidRPr="008078B1">
              <w:rPr>
                <w:rFonts w:ascii="Arial" w:hAnsi="Arial"/>
                <w:i/>
                <w:u w:val="single"/>
                <w:lang w:val="en-CA"/>
              </w:rPr>
              <w:t>Attendance:</w:t>
            </w:r>
          </w:p>
          <w:p w:rsidR="008078B1" w:rsidRPr="008078B1" w:rsidRDefault="008078B1" w:rsidP="008078B1">
            <w:pPr>
              <w:tabs>
                <w:tab w:val="center" w:pos="4560"/>
              </w:tabs>
              <w:rPr>
                <w:rFonts w:ascii="Arial" w:hAnsi="Arial"/>
                <w:i/>
                <w:u w:val="single"/>
                <w:lang w:val="en-CA"/>
              </w:rPr>
            </w:pPr>
            <w:r w:rsidRPr="008078B1">
              <w:rPr>
                <w:rFonts w:ascii="Arial" w:hAnsi="Arial"/>
                <w:i/>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078B1" w:rsidRPr="008078B1" w:rsidTr="008078B1">
        <w:trPr>
          <w:gridAfter w:val="1"/>
          <w:wAfter w:w="18" w:type="dxa"/>
          <w:cantSplit/>
        </w:trPr>
        <w:tc>
          <w:tcPr>
            <w:tcW w:w="8838" w:type="dxa"/>
            <w:gridSpan w:val="3"/>
            <w:tcBorders>
              <w:top w:val="nil"/>
              <w:left w:val="nil"/>
              <w:bottom w:val="nil"/>
              <w:right w:val="nil"/>
            </w:tcBorders>
          </w:tcPr>
          <w:p w:rsidR="008078B1" w:rsidRPr="008078B1" w:rsidRDefault="008078B1" w:rsidP="008078B1">
            <w:pPr>
              <w:tabs>
                <w:tab w:val="center" w:pos="4560"/>
              </w:tabs>
              <w:rPr>
                <w:rFonts w:ascii="Arial" w:hAnsi="Arial"/>
                <w:i/>
                <w:u w:val="single"/>
                <w:lang w:val="en-CA"/>
              </w:rPr>
            </w:pPr>
          </w:p>
        </w:tc>
      </w:tr>
      <w:tr w:rsidR="008078B1" w:rsidRPr="008078B1" w:rsidTr="008078B1">
        <w:trPr>
          <w:gridAfter w:val="1"/>
          <w:wAfter w:w="18" w:type="dxa"/>
          <w:cantSplit/>
        </w:trPr>
        <w:tc>
          <w:tcPr>
            <w:tcW w:w="648" w:type="dxa"/>
            <w:tcBorders>
              <w:top w:val="nil"/>
              <w:left w:val="nil"/>
              <w:bottom w:val="nil"/>
              <w:right w:val="nil"/>
            </w:tcBorders>
            <w:hideMark/>
          </w:tcPr>
          <w:p w:rsidR="008078B1" w:rsidRPr="008078B1" w:rsidRDefault="008078B1" w:rsidP="008078B1">
            <w:pPr>
              <w:tabs>
                <w:tab w:val="center" w:pos="4560"/>
              </w:tabs>
              <w:rPr>
                <w:rFonts w:ascii="Arial" w:hAnsi="Arial"/>
                <w:b/>
                <w:i/>
                <w:lang w:val="en-CA"/>
              </w:rPr>
            </w:pPr>
            <w:smartTag w:uri="urn:schemas-microsoft-com:office:smarttags" w:element="stockticker">
              <w:r w:rsidRPr="008078B1">
                <w:rPr>
                  <w:rFonts w:ascii="Arial" w:hAnsi="Arial"/>
                  <w:b/>
                  <w:i/>
                  <w:lang w:val="en-CA"/>
                </w:rPr>
                <w:t>VII</w:t>
              </w:r>
            </w:smartTag>
            <w:r w:rsidRPr="008078B1">
              <w:rPr>
                <w:rFonts w:ascii="Arial" w:hAnsi="Arial"/>
                <w:b/>
                <w:i/>
                <w:lang w:val="en-CA"/>
              </w:rPr>
              <w:t>.</w:t>
            </w:r>
          </w:p>
        </w:tc>
        <w:tc>
          <w:tcPr>
            <w:tcW w:w="8190" w:type="dxa"/>
            <w:gridSpan w:val="2"/>
            <w:tcBorders>
              <w:top w:val="nil"/>
              <w:left w:val="nil"/>
              <w:bottom w:val="nil"/>
              <w:right w:val="nil"/>
            </w:tcBorders>
            <w:hideMark/>
          </w:tcPr>
          <w:p w:rsidR="008078B1" w:rsidRPr="008078B1" w:rsidRDefault="008078B1" w:rsidP="008078B1">
            <w:pPr>
              <w:tabs>
                <w:tab w:val="center" w:pos="4560"/>
              </w:tabs>
              <w:rPr>
                <w:rFonts w:ascii="Arial" w:hAnsi="Arial"/>
                <w:b/>
                <w:i/>
                <w:lang w:val="en-CA"/>
              </w:rPr>
            </w:pPr>
            <w:r w:rsidRPr="008078B1">
              <w:rPr>
                <w:rFonts w:ascii="Arial" w:hAnsi="Arial"/>
                <w:b/>
                <w:i/>
                <w:lang w:val="en-CA"/>
              </w:rPr>
              <w:t>COURSE OUTLINE ADDENDUM</w:t>
            </w:r>
          </w:p>
        </w:tc>
      </w:tr>
      <w:tr w:rsidR="008078B1" w:rsidRPr="008078B1" w:rsidTr="008078B1">
        <w:trPr>
          <w:gridAfter w:val="1"/>
          <w:wAfter w:w="18" w:type="dxa"/>
          <w:cantSplit/>
        </w:trPr>
        <w:tc>
          <w:tcPr>
            <w:tcW w:w="8838" w:type="dxa"/>
            <w:gridSpan w:val="3"/>
            <w:tcBorders>
              <w:top w:val="nil"/>
              <w:left w:val="nil"/>
              <w:bottom w:val="nil"/>
              <w:right w:val="nil"/>
            </w:tcBorders>
            <w:hideMark/>
          </w:tcPr>
          <w:p w:rsidR="008078B1" w:rsidRPr="008078B1" w:rsidRDefault="008078B1" w:rsidP="008078B1">
            <w:pPr>
              <w:tabs>
                <w:tab w:val="center" w:pos="4560"/>
              </w:tabs>
              <w:rPr>
                <w:rFonts w:ascii="Arial" w:hAnsi="Arial"/>
                <w:i/>
                <w:lang w:val="en-CA"/>
              </w:rPr>
            </w:pPr>
            <w:r w:rsidRPr="008078B1">
              <w:rPr>
                <w:rFonts w:ascii="Arial" w:hAnsi="Arial"/>
                <w:i/>
                <w:lang w:val="en-CA"/>
              </w:rPr>
              <w:t>The provisions in the addendum are located on the student portal and form a part of this course outline. Students are responsible for becoming familiar with this information. Go to https://my.saultcollege.ca</w:t>
            </w:r>
          </w:p>
        </w:tc>
      </w:tr>
    </w:tbl>
    <w:p w:rsidR="008078B1" w:rsidRPr="008078B1" w:rsidRDefault="008078B1" w:rsidP="008078B1">
      <w:pPr>
        <w:tabs>
          <w:tab w:val="center" w:pos="4560"/>
        </w:tabs>
        <w:rPr>
          <w:rFonts w:ascii="Arial" w:hAnsi="Arial"/>
          <w:i/>
          <w:lang w:val="en-CA"/>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1E5" w:rsidRDefault="004C01E5">
      <w:r>
        <w:separator/>
      </w:r>
    </w:p>
  </w:endnote>
  <w:endnote w:type="continuationSeparator" w:id="0">
    <w:p w:rsidR="004C01E5" w:rsidRDefault="004C01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1E5" w:rsidRDefault="004C01E5">
      <w:r>
        <w:separator/>
      </w:r>
    </w:p>
  </w:footnote>
  <w:footnote w:type="continuationSeparator" w:id="0">
    <w:p w:rsidR="004C01E5" w:rsidRDefault="004C0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05A2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151CE0">
      <w:rPr>
        <w:rStyle w:val="PageNumber"/>
      </w:rPr>
      <w:fldChar w:fldCharType="separate"/>
    </w:r>
    <w:r w:rsidR="00151CE0">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05A2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51CE0">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rsidRPr="00940383">
      <w:tc>
        <w:tcPr>
          <w:tcW w:w="3794" w:type="dxa"/>
        </w:tcPr>
        <w:p w:rsidR="0005601D" w:rsidRPr="00940383" w:rsidRDefault="0005601D">
          <w:pPr>
            <w:rPr>
              <w:rFonts w:ascii="Arial" w:hAnsi="Arial" w:cs="Arial"/>
              <w:snapToGrid w:val="0"/>
            </w:rPr>
          </w:pPr>
        </w:p>
      </w:tc>
      <w:tc>
        <w:tcPr>
          <w:tcW w:w="1134" w:type="dxa"/>
        </w:tcPr>
        <w:p w:rsidR="0005601D" w:rsidRPr="00940383" w:rsidRDefault="0005601D">
          <w:pPr>
            <w:pStyle w:val="Header"/>
            <w:jc w:val="center"/>
            <w:rPr>
              <w:rFonts w:ascii="Arial" w:hAnsi="Arial" w:cs="Arial"/>
              <w:snapToGrid w:val="0"/>
            </w:rPr>
          </w:pPr>
        </w:p>
      </w:tc>
      <w:tc>
        <w:tcPr>
          <w:tcW w:w="3928" w:type="dxa"/>
        </w:tcPr>
        <w:p w:rsidR="0005601D" w:rsidRPr="00940383" w:rsidRDefault="0005601D">
          <w:pPr>
            <w:pStyle w:val="Header"/>
            <w:jc w:val="right"/>
            <w:rPr>
              <w:rFonts w:ascii="Arial" w:hAnsi="Arial" w:cs="Arial"/>
              <w:snapToGrid w:val="0"/>
            </w:rPr>
          </w:pPr>
        </w:p>
      </w:tc>
    </w:tr>
    <w:tr w:rsidR="0005601D" w:rsidRPr="00940383">
      <w:tc>
        <w:tcPr>
          <w:tcW w:w="3794" w:type="dxa"/>
        </w:tcPr>
        <w:p w:rsidR="0005601D" w:rsidRPr="00940383" w:rsidRDefault="00940383" w:rsidP="00243A34">
          <w:pPr>
            <w:rPr>
              <w:rFonts w:ascii="Arial" w:hAnsi="Arial" w:cs="Arial"/>
              <w:snapToGrid w:val="0"/>
            </w:rPr>
          </w:pPr>
          <w:r w:rsidRPr="00940383">
            <w:rPr>
              <w:rFonts w:ascii="Arial" w:hAnsi="Arial" w:cs="Arial"/>
            </w:rPr>
            <w:t>Sociology of the Family</w:t>
          </w:r>
        </w:p>
      </w:tc>
      <w:tc>
        <w:tcPr>
          <w:tcW w:w="1134" w:type="dxa"/>
        </w:tcPr>
        <w:p w:rsidR="0005601D" w:rsidRPr="00940383" w:rsidRDefault="0005601D">
          <w:pPr>
            <w:pStyle w:val="Header"/>
            <w:jc w:val="center"/>
            <w:rPr>
              <w:rFonts w:ascii="Arial" w:hAnsi="Arial" w:cs="Arial"/>
              <w:snapToGrid w:val="0"/>
            </w:rPr>
          </w:pPr>
        </w:p>
      </w:tc>
      <w:tc>
        <w:tcPr>
          <w:tcW w:w="3928" w:type="dxa"/>
        </w:tcPr>
        <w:p w:rsidR="0005601D" w:rsidRPr="00940383" w:rsidRDefault="00940383">
          <w:pPr>
            <w:pStyle w:val="Header"/>
            <w:jc w:val="right"/>
            <w:rPr>
              <w:rFonts w:ascii="Arial" w:hAnsi="Arial" w:cs="Arial"/>
              <w:snapToGrid w:val="0"/>
            </w:rPr>
          </w:pPr>
          <w:r w:rsidRPr="00940383">
            <w:rPr>
              <w:rFonts w:ascii="Arial" w:hAnsi="Arial" w:cs="Arial"/>
            </w:rPr>
            <w:t>SOC015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7809C4"/>
    <w:multiLevelType w:val="singleLevel"/>
    <w:tmpl w:val="0809000F"/>
    <w:lvl w:ilvl="0">
      <w:start w:val="1"/>
      <w:numFmt w:val="decimal"/>
      <w:lvlText w:val="%1."/>
      <w:legacy w:legacy="1" w:legacySpace="0" w:legacyIndent="360"/>
      <w:lvlJc w:val="left"/>
      <w:pPr>
        <w:ind w:left="36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F630310"/>
    <w:multiLevelType w:val="singleLevel"/>
    <w:tmpl w:val="0809000F"/>
    <w:lvl w:ilvl="0">
      <w:start w:val="1"/>
      <w:numFmt w:val="decimal"/>
      <w:lvlText w:val="%1."/>
      <w:legacy w:legacy="1" w:legacySpace="0" w:legacyIndent="360"/>
      <w:lvlJc w:val="left"/>
      <w:pPr>
        <w:ind w:left="36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9"/>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4"/>
  </w:num>
  <w:num w:numId="12">
    <w:abstractNumId w:val="1"/>
  </w:num>
  <w:num w:numId="13">
    <w:abstractNumId w:val="20"/>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num>
  <w:num w:numId="24">
    <w:abstractNumId w:val="21"/>
    <w:lvlOverride w:ilvl="0">
      <w:lvl w:ilvl="0">
        <w:start w:val="1"/>
        <w:numFmt w:val="decimal"/>
        <w:lvlText w:val="%1."/>
        <w:legacy w:legacy="1" w:legacySpace="0" w:legacyIndent="360"/>
        <w:lvlJc w:val="left"/>
        <w:pPr>
          <w:ind w:left="360" w:hanging="360"/>
        </w:pPr>
      </w:lvl>
    </w:lvlOverride>
  </w:num>
  <w:num w:numId="25">
    <w:abstractNumId w:val="0"/>
    <w:lvlOverride w:ilvl="0">
      <w:lvl w:ilvl="0">
        <w:numFmt w:val="bullet"/>
        <w:lvlText w:val=""/>
        <w:legacy w:legacy="1" w:legacySpace="0" w:legacyIndent="360"/>
        <w:lvlJc w:val="left"/>
        <w:pPr>
          <w:ind w:left="360" w:hanging="360"/>
        </w:pPr>
        <w:rPr>
          <w:rFonts w:ascii="Symbol" w:hAnsi="Symbol" w:hint="default"/>
        </w:rPr>
      </w:lvl>
    </w:lvlOverride>
  </w:num>
  <w:num w:numId="26">
    <w:abstractNumId w:val="11"/>
    <w:lvlOverride w:ilvl="0">
      <w:startOverride w:val="1"/>
    </w:lvlOverride>
  </w:num>
  <w:num w:numId="27">
    <w:abstractNumId w:val="1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0367A"/>
    <w:rsid w:val="00024279"/>
    <w:rsid w:val="0004491B"/>
    <w:rsid w:val="00050E90"/>
    <w:rsid w:val="0005601D"/>
    <w:rsid w:val="000A479D"/>
    <w:rsid w:val="000C3A35"/>
    <w:rsid w:val="001040D7"/>
    <w:rsid w:val="0013201F"/>
    <w:rsid w:val="001428EB"/>
    <w:rsid w:val="00151CE0"/>
    <w:rsid w:val="00171676"/>
    <w:rsid w:val="00177078"/>
    <w:rsid w:val="001947B0"/>
    <w:rsid w:val="00195D0C"/>
    <w:rsid w:val="001B72EE"/>
    <w:rsid w:val="001D433D"/>
    <w:rsid w:val="0022081F"/>
    <w:rsid w:val="00243A34"/>
    <w:rsid w:val="00283F8A"/>
    <w:rsid w:val="00295232"/>
    <w:rsid w:val="002D0F95"/>
    <w:rsid w:val="002D240A"/>
    <w:rsid w:val="00322E30"/>
    <w:rsid w:val="0035594A"/>
    <w:rsid w:val="003B0EA7"/>
    <w:rsid w:val="003D0B70"/>
    <w:rsid w:val="003D5562"/>
    <w:rsid w:val="00405A26"/>
    <w:rsid w:val="004418B6"/>
    <w:rsid w:val="00441ECC"/>
    <w:rsid w:val="00455859"/>
    <w:rsid w:val="00497833"/>
    <w:rsid w:val="004C01E5"/>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D201A"/>
    <w:rsid w:val="00705AAA"/>
    <w:rsid w:val="00713917"/>
    <w:rsid w:val="00721FF2"/>
    <w:rsid w:val="00723208"/>
    <w:rsid w:val="00754E67"/>
    <w:rsid w:val="00757B48"/>
    <w:rsid w:val="007A0698"/>
    <w:rsid w:val="007A2A26"/>
    <w:rsid w:val="007E6621"/>
    <w:rsid w:val="007F132C"/>
    <w:rsid w:val="008078B1"/>
    <w:rsid w:val="00864F0E"/>
    <w:rsid w:val="00867048"/>
    <w:rsid w:val="00940383"/>
    <w:rsid w:val="009B5B24"/>
    <w:rsid w:val="009E7786"/>
    <w:rsid w:val="00A01D87"/>
    <w:rsid w:val="00A023DB"/>
    <w:rsid w:val="00A85995"/>
    <w:rsid w:val="00A9176F"/>
    <w:rsid w:val="00A97B10"/>
    <w:rsid w:val="00AC15B0"/>
    <w:rsid w:val="00AC5756"/>
    <w:rsid w:val="00AC5B50"/>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56EA9"/>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7079243">
      <w:bodyDiv w:val="1"/>
      <w:marLeft w:val="0"/>
      <w:marRight w:val="0"/>
      <w:marTop w:val="0"/>
      <w:marBottom w:val="0"/>
      <w:divBdr>
        <w:top w:val="none" w:sz="0" w:space="0" w:color="auto"/>
        <w:left w:val="none" w:sz="0" w:space="0" w:color="auto"/>
        <w:bottom w:val="none" w:sz="0" w:space="0" w:color="auto"/>
        <w:right w:val="none" w:sz="0" w:space="0" w:color="auto"/>
      </w:divBdr>
    </w:div>
    <w:div w:id="146395734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56EE9-B3C8-4FC0-BAEF-B2776EB0E1CD}"/>
</file>

<file path=customXml/itemProps2.xml><?xml version="1.0" encoding="utf-8"?>
<ds:datastoreItem xmlns:ds="http://schemas.openxmlformats.org/officeDocument/2006/customXml" ds:itemID="{F1BDC54D-F5F8-4983-BD94-8243057CC57F}"/>
</file>

<file path=customXml/itemProps3.xml><?xml version="1.0" encoding="utf-8"?>
<ds:datastoreItem xmlns:ds="http://schemas.openxmlformats.org/officeDocument/2006/customXml" ds:itemID="{7B5DDE8C-F071-4205-8812-F06FCB02D8A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1362</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2011-02-18T16:12:00Z</cp:lastPrinted>
  <dcterms:created xsi:type="dcterms:W3CDTF">2011-01-25T16:02:00Z</dcterms:created>
  <dcterms:modified xsi:type="dcterms:W3CDTF">2011-02-18T16:13:00Z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1523600</vt:r8>
  </property>
</Properties>
</file>